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26E8" w14:textId="77777777" w:rsidR="00C166F4" w:rsidRDefault="00C166F4" w:rsidP="00C166F4">
      <w:pPr>
        <w:pBdr>
          <w:top w:val="single" w:sz="4" w:space="1" w:color="auto"/>
          <w:left w:val="single" w:sz="4" w:space="4" w:color="auto"/>
          <w:bottom w:val="single" w:sz="4" w:space="1" w:color="auto"/>
          <w:right w:val="single" w:sz="4" w:space="4" w:color="auto"/>
        </w:pBdr>
        <w:ind w:firstLine="708"/>
        <w:jc w:val="center"/>
        <w:rPr>
          <w:rFonts w:ascii="Bookman Old Style" w:hAnsi="Bookman Old Style"/>
          <w:b/>
          <w:bCs/>
          <w:sz w:val="28"/>
          <w:szCs w:val="28"/>
        </w:rPr>
      </w:pPr>
      <w:r w:rsidRPr="008F08EF">
        <w:rPr>
          <w:rFonts w:ascii="Bookman Old Style" w:hAnsi="Bookman Old Style"/>
          <w:b/>
          <w:bCs/>
          <w:sz w:val="28"/>
          <w:szCs w:val="28"/>
        </w:rPr>
        <w:t>Église en Berry, comment es-tu une Église synodale en mission ?</w:t>
      </w:r>
    </w:p>
    <w:p w14:paraId="5D765E55" w14:textId="77777777" w:rsidR="00C166F4" w:rsidRPr="008F08EF" w:rsidRDefault="00C166F4" w:rsidP="00C166F4">
      <w:pPr>
        <w:pBdr>
          <w:top w:val="single" w:sz="4" w:space="1" w:color="auto"/>
          <w:left w:val="single" w:sz="4" w:space="4" w:color="auto"/>
          <w:bottom w:val="single" w:sz="4" w:space="1" w:color="auto"/>
          <w:right w:val="single" w:sz="4" w:space="4" w:color="auto"/>
        </w:pBdr>
        <w:ind w:firstLine="708"/>
        <w:jc w:val="center"/>
        <w:rPr>
          <w:rFonts w:ascii="Bookman Old Style" w:hAnsi="Bookman Old Style"/>
          <w:b/>
          <w:bCs/>
          <w:sz w:val="28"/>
          <w:szCs w:val="28"/>
        </w:rPr>
      </w:pPr>
    </w:p>
    <w:p w14:paraId="210DCABB" w14:textId="77777777" w:rsidR="00C166F4" w:rsidRDefault="00C166F4" w:rsidP="00C166F4">
      <w:pPr>
        <w:pBdr>
          <w:top w:val="single" w:sz="4" w:space="1" w:color="auto"/>
          <w:left w:val="single" w:sz="4" w:space="4" w:color="auto"/>
          <w:bottom w:val="single" w:sz="4" w:space="1" w:color="auto"/>
          <w:right w:val="single" w:sz="4" w:space="4" w:color="auto"/>
        </w:pBdr>
        <w:ind w:firstLine="708"/>
        <w:jc w:val="center"/>
        <w:rPr>
          <w:rFonts w:ascii="Bookman Old Style" w:hAnsi="Bookman Old Style"/>
          <w:b/>
          <w:bCs/>
          <w:i/>
          <w:iCs/>
        </w:rPr>
      </w:pPr>
      <w:r>
        <w:rPr>
          <w:rFonts w:ascii="Bookman Old Style" w:hAnsi="Bookman Old Style"/>
          <w:b/>
          <w:bCs/>
          <w:i/>
          <w:iCs/>
        </w:rPr>
        <w:t>Quels défis pour la mission, aujourd’hui, en Berry ?</w:t>
      </w:r>
    </w:p>
    <w:p w14:paraId="29273855" w14:textId="77777777" w:rsidR="00C166F4" w:rsidRDefault="00C166F4" w:rsidP="00C166F4">
      <w:pPr>
        <w:pBdr>
          <w:top w:val="single" w:sz="4" w:space="1" w:color="auto"/>
          <w:left w:val="single" w:sz="4" w:space="4" w:color="auto"/>
          <w:bottom w:val="single" w:sz="4" w:space="1" w:color="auto"/>
          <w:right w:val="single" w:sz="4" w:space="4" w:color="auto"/>
        </w:pBdr>
        <w:ind w:firstLine="708"/>
        <w:jc w:val="center"/>
        <w:rPr>
          <w:rFonts w:ascii="Bookman Old Style" w:hAnsi="Bookman Old Style"/>
          <w:b/>
          <w:bCs/>
          <w:i/>
          <w:iCs/>
        </w:rPr>
      </w:pPr>
      <w:r>
        <w:rPr>
          <w:rFonts w:ascii="Bookman Old Style" w:hAnsi="Bookman Old Style"/>
          <w:b/>
          <w:bCs/>
          <w:i/>
          <w:iCs/>
        </w:rPr>
        <w:t>A quelle conversion cela m’appelle-t-il ?</w:t>
      </w:r>
    </w:p>
    <w:p w14:paraId="60A8EAE5" w14:textId="77777777" w:rsidR="00C166F4" w:rsidRDefault="00C166F4" w:rsidP="00C166F4">
      <w:pPr>
        <w:pBdr>
          <w:top w:val="single" w:sz="4" w:space="1" w:color="auto"/>
          <w:left w:val="single" w:sz="4" w:space="4" w:color="auto"/>
          <w:bottom w:val="single" w:sz="4" w:space="1" w:color="auto"/>
          <w:right w:val="single" w:sz="4" w:space="4" w:color="auto"/>
        </w:pBdr>
        <w:ind w:firstLine="708"/>
        <w:jc w:val="center"/>
        <w:rPr>
          <w:rFonts w:ascii="Bookman Old Style" w:hAnsi="Bookman Old Style"/>
          <w:b/>
          <w:bCs/>
          <w:i/>
          <w:iCs/>
        </w:rPr>
      </w:pPr>
      <w:r>
        <w:rPr>
          <w:rFonts w:ascii="Bookman Old Style" w:hAnsi="Bookman Old Style"/>
          <w:b/>
          <w:bCs/>
          <w:i/>
          <w:iCs/>
        </w:rPr>
        <w:t>A quelles initiatives cela doit-il nous entraîner ?</w:t>
      </w:r>
    </w:p>
    <w:p w14:paraId="2959B539" w14:textId="77777777" w:rsidR="00C166F4" w:rsidRPr="00C166F4" w:rsidRDefault="00C166F4" w:rsidP="00C166F4">
      <w:pPr>
        <w:jc w:val="both"/>
        <w:rPr>
          <w:rFonts w:ascii="Bookman Old Style" w:hAnsi="Bookman Old Style"/>
        </w:rPr>
      </w:pPr>
    </w:p>
    <w:p w14:paraId="152993A1" w14:textId="68CFFDB1" w:rsidR="00C166F4" w:rsidRPr="00C166F4" w:rsidRDefault="00C166F4" w:rsidP="00C166F4">
      <w:pPr>
        <w:jc w:val="center"/>
        <w:rPr>
          <w:rFonts w:ascii="Bookman Old Style" w:hAnsi="Bookman Old Style"/>
          <w:b/>
          <w:bCs/>
        </w:rPr>
      </w:pPr>
      <w:r w:rsidRPr="00C166F4">
        <w:rPr>
          <w:rFonts w:ascii="Bookman Old Style" w:hAnsi="Bookman Old Style"/>
          <w:b/>
          <w:bCs/>
        </w:rPr>
        <w:t>Synthèse des contributions des tables ayant vécu un temps de conversation dans l’Esprit.</w:t>
      </w:r>
    </w:p>
    <w:p w14:paraId="6E26AB32" w14:textId="77777777" w:rsidR="00C166F4" w:rsidRDefault="00C166F4" w:rsidP="00C166F4">
      <w:pPr>
        <w:jc w:val="center"/>
        <w:rPr>
          <w:rFonts w:ascii="Bookman Old Style" w:hAnsi="Bookman Old Style"/>
        </w:rPr>
      </w:pPr>
    </w:p>
    <w:p w14:paraId="157AE356" w14:textId="78710649" w:rsidR="00C166F4" w:rsidRPr="00EA4EEE" w:rsidRDefault="00C166F4" w:rsidP="00EA4EEE">
      <w:pPr>
        <w:ind w:firstLine="360"/>
        <w:jc w:val="both"/>
        <w:rPr>
          <w:rFonts w:ascii="Bookman Old Style" w:hAnsi="Bookman Old Style"/>
        </w:rPr>
      </w:pPr>
      <w:r w:rsidRPr="00EA4EEE">
        <w:rPr>
          <w:rFonts w:ascii="Bookman Old Style" w:hAnsi="Bookman Old Style"/>
        </w:rPr>
        <w:t>Des constats conduisant à identifier des enjeux pour la mission.</w:t>
      </w:r>
    </w:p>
    <w:p w14:paraId="7D50093F" w14:textId="77777777" w:rsidR="00C166F4" w:rsidRDefault="00C166F4" w:rsidP="00C166F4">
      <w:pPr>
        <w:pStyle w:val="Paragraphedeliste"/>
        <w:ind w:left="1080"/>
        <w:jc w:val="both"/>
        <w:rPr>
          <w:rFonts w:ascii="Bookman Old Style" w:hAnsi="Bookman Old Style"/>
        </w:rPr>
      </w:pPr>
    </w:p>
    <w:p w14:paraId="2266BBF9" w14:textId="49EF9CAE" w:rsidR="00C166F4" w:rsidRDefault="00C166F4" w:rsidP="00C166F4">
      <w:pPr>
        <w:ind w:firstLine="360"/>
        <w:jc w:val="both"/>
        <w:rPr>
          <w:rFonts w:ascii="Bookman Old Style" w:hAnsi="Bookman Old Style"/>
        </w:rPr>
      </w:pPr>
      <w:r w:rsidRPr="00C166F4">
        <w:rPr>
          <w:rFonts w:ascii="Bookman Old Style" w:hAnsi="Bookman Old Style"/>
        </w:rPr>
        <w:t>« Ce n’est pas une époque qui change, c’est un changement d’époque »</w:t>
      </w:r>
      <w:r>
        <w:rPr>
          <w:rFonts w:ascii="Bookman Old Style" w:hAnsi="Bookman Old Style"/>
        </w:rPr>
        <w:t xml:space="preserve"> (Pape François)</w:t>
      </w:r>
    </w:p>
    <w:p w14:paraId="7CA414C3" w14:textId="77777777" w:rsidR="00303A27" w:rsidRDefault="00303A27" w:rsidP="00C166F4">
      <w:pPr>
        <w:ind w:firstLine="360"/>
        <w:jc w:val="both"/>
        <w:rPr>
          <w:rFonts w:ascii="Bookman Old Style" w:hAnsi="Bookman Old Style"/>
        </w:rPr>
      </w:pPr>
    </w:p>
    <w:p w14:paraId="7B14966B" w14:textId="77777777" w:rsidR="00C166F4" w:rsidRDefault="00C166F4" w:rsidP="00C166F4">
      <w:pPr>
        <w:ind w:firstLine="360"/>
        <w:jc w:val="both"/>
        <w:rPr>
          <w:rFonts w:ascii="Bookman Old Style" w:hAnsi="Bookman Old Style"/>
        </w:rPr>
      </w:pPr>
      <w:r>
        <w:rPr>
          <w:rFonts w:ascii="Bookman Old Style" w:hAnsi="Bookman Old Style"/>
        </w:rPr>
        <w:t xml:space="preserve">Ont été notamment repérés : </w:t>
      </w:r>
    </w:p>
    <w:p w14:paraId="05E55EC8" w14:textId="77777777" w:rsidR="00303A27" w:rsidRDefault="00303A27" w:rsidP="00C166F4">
      <w:pPr>
        <w:ind w:firstLine="360"/>
        <w:jc w:val="both"/>
        <w:rPr>
          <w:rFonts w:ascii="Bookman Old Style" w:hAnsi="Bookman Old Style"/>
        </w:rPr>
      </w:pPr>
    </w:p>
    <w:p w14:paraId="1632BEF5" w14:textId="2A6260D5" w:rsidR="00C166F4" w:rsidRDefault="00C166F4" w:rsidP="00C166F4">
      <w:pPr>
        <w:pStyle w:val="Paragraphedeliste"/>
        <w:numPr>
          <w:ilvl w:val="0"/>
          <w:numId w:val="3"/>
        </w:numPr>
        <w:jc w:val="both"/>
        <w:rPr>
          <w:rFonts w:ascii="Bookman Old Style" w:hAnsi="Bookman Old Style"/>
        </w:rPr>
      </w:pPr>
      <w:proofErr w:type="gramStart"/>
      <w:r w:rsidRPr="00C166F4">
        <w:rPr>
          <w:rFonts w:ascii="Bookman Old Style" w:hAnsi="Bookman Old Style"/>
          <w:b/>
          <w:bCs/>
        </w:rPr>
        <w:t>l’</w:t>
      </w:r>
      <w:proofErr w:type="spellStart"/>
      <w:r w:rsidRPr="00C166F4">
        <w:rPr>
          <w:rFonts w:ascii="Bookman Old Style" w:hAnsi="Bookman Old Style"/>
          <w:b/>
          <w:bCs/>
        </w:rPr>
        <w:t>archipellisation</w:t>
      </w:r>
      <w:proofErr w:type="spellEnd"/>
      <w:proofErr w:type="gramEnd"/>
      <w:r w:rsidRPr="00C166F4">
        <w:rPr>
          <w:rFonts w:ascii="Bookman Old Style" w:hAnsi="Bookman Old Style"/>
          <w:b/>
          <w:bCs/>
        </w:rPr>
        <w:t xml:space="preserve"> </w:t>
      </w:r>
      <w:r w:rsidRPr="00C166F4">
        <w:rPr>
          <w:rFonts w:ascii="Bookman Old Style" w:hAnsi="Bookman Old Style"/>
        </w:rPr>
        <w:t xml:space="preserve">de la société et </w:t>
      </w:r>
      <w:r w:rsidRPr="00C166F4">
        <w:rPr>
          <w:rFonts w:ascii="Bookman Old Style" w:hAnsi="Bookman Old Style"/>
          <w:b/>
          <w:bCs/>
        </w:rPr>
        <w:t>la radicalisation</w:t>
      </w:r>
      <w:r w:rsidRPr="00C166F4">
        <w:rPr>
          <w:rFonts w:ascii="Bookman Old Style" w:hAnsi="Bookman Old Style"/>
        </w:rPr>
        <w:t xml:space="preserve"> binaire, conduisant à des affirmations péremptoires et intolérantes</w:t>
      </w:r>
      <w:r w:rsidR="00121491">
        <w:rPr>
          <w:rFonts w:ascii="Bookman Old Style" w:hAnsi="Bookman Old Style"/>
        </w:rPr>
        <w:t>, sclérosant toute forme de dialogue</w:t>
      </w:r>
      <w:r w:rsidRPr="00C166F4">
        <w:rPr>
          <w:rFonts w:ascii="Bookman Old Style" w:hAnsi="Bookman Old Style"/>
        </w:rPr>
        <w:t xml:space="preserve">. </w:t>
      </w:r>
      <w:r>
        <w:rPr>
          <w:rFonts w:ascii="Bookman Old Style" w:hAnsi="Bookman Old Style"/>
        </w:rPr>
        <w:t>Un risque d’enfermement individualiste ou communautariste.</w:t>
      </w:r>
      <w:r w:rsidRPr="00C166F4">
        <w:rPr>
          <w:rFonts w:ascii="Bookman Old Style" w:hAnsi="Bookman Old Style"/>
        </w:rPr>
        <w:t xml:space="preserve"> Ce travers de notre monde n’épargne pas notre Église, qui se disperse et s’oppose en diverses « chapelles ». </w:t>
      </w:r>
    </w:p>
    <w:p w14:paraId="54BAE514" w14:textId="392430D2" w:rsidR="00303A27" w:rsidRDefault="00303A27" w:rsidP="00C166F4">
      <w:pPr>
        <w:pStyle w:val="Paragraphedeliste"/>
        <w:numPr>
          <w:ilvl w:val="0"/>
          <w:numId w:val="3"/>
        </w:numPr>
        <w:jc w:val="both"/>
        <w:rPr>
          <w:rFonts w:ascii="Bookman Old Style" w:hAnsi="Bookman Old Style"/>
        </w:rPr>
      </w:pPr>
      <w:r>
        <w:rPr>
          <w:rFonts w:ascii="Bookman Old Style" w:hAnsi="Bookman Old Style"/>
          <w:b/>
          <w:bCs/>
        </w:rPr>
        <w:t>L’</w:t>
      </w:r>
      <w:proofErr w:type="spellStart"/>
      <w:r>
        <w:rPr>
          <w:rFonts w:ascii="Bookman Old Style" w:hAnsi="Bookman Old Style"/>
          <w:b/>
          <w:bCs/>
        </w:rPr>
        <w:t>archipellisation</w:t>
      </w:r>
      <w:proofErr w:type="spellEnd"/>
      <w:r>
        <w:rPr>
          <w:rFonts w:ascii="Bookman Old Style" w:hAnsi="Bookman Old Style"/>
          <w:b/>
          <w:bCs/>
        </w:rPr>
        <w:t xml:space="preserve"> joue aussi entre les générations. </w:t>
      </w:r>
      <w:r>
        <w:rPr>
          <w:rFonts w:ascii="Bookman Old Style" w:hAnsi="Bookman Old Style"/>
        </w:rPr>
        <w:t xml:space="preserve">Ainsi il est difficile de donner place aux jeunes dans l’Église. Ainsi les personnes âgées ou malades en EPHAD sont-elles souvent délaissées. </w:t>
      </w:r>
      <w:r w:rsidR="00CB433A">
        <w:rPr>
          <w:rFonts w:ascii="Bookman Old Style" w:hAnsi="Bookman Old Style"/>
        </w:rPr>
        <w:t>Bien souvent, on ne parle pas le même langage entre cercles différents ?</w:t>
      </w:r>
    </w:p>
    <w:p w14:paraId="504F29E2" w14:textId="3C9098FF" w:rsidR="00EA4EEE" w:rsidRDefault="00EA4EEE" w:rsidP="00EA4EEE">
      <w:pPr>
        <w:pStyle w:val="Paragraphedeliste"/>
        <w:numPr>
          <w:ilvl w:val="1"/>
          <w:numId w:val="3"/>
        </w:numPr>
        <w:jc w:val="both"/>
        <w:rPr>
          <w:rFonts w:ascii="Bookman Old Style" w:hAnsi="Bookman Old Style"/>
        </w:rPr>
      </w:pPr>
      <w:r>
        <w:rPr>
          <w:rFonts w:ascii="Bookman Old Style" w:hAnsi="Bookman Old Style"/>
        </w:rPr>
        <w:t>Comment tisser des liens ?</w:t>
      </w:r>
    </w:p>
    <w:p w14:paraId="4660E6C7" w14:textId="77777777" w:rsidR="00EA4EEE" w:rsidRPr="00EA4EEE" w:rsidRDefault="00EA4EEE" w:rsidP="00EA4EEE">
      <w:pPr>
        <w:pStyle w:val="Paragraphedeliste"/>
        <w:ind w:left="1080"/>
        <w:jc w:val="both"/>
        <w:rPr>
          <w:rFonts w:ascii="Bookman Old Style" w:hAnsi="Bookman Old Style"/>
        </w:rPr>
      </w:pPr>
    </w:p>
    <w:p w14:paraId="27F5E4BC" w14:textId="05018296" w:rsidR="00303A27" w:rsidRPr="00121491" w:rsidRDefault="00303A27" w:rsidP="00121491">
      <w:pPr>
        <w:pStyle w:val="Paragraphedeliste"/>
        <w:numPr>
          <w:ilvl w:val="0"/>
          <w:numId w:val="3"/>
        </w:numPr>
        <w:jc w:val="both"/>
        <w:rPr>
          <w:rFonts w:ascii="Bookman Old Style" w:hAnsi="Bookman Old Style"/>
        </w:rPr>
      </w:pPr>
      <w:r>
        <w:rPr>
          <w:rFonts w:ascii="Bookman Old Style" w:hAnsi="Bookman Old Style"/>
          <w:b/>
          <w:bCs/>
        </w:rPr>
        <w:t>Le relativisme ambiant</w:t>
      </w:r>
      <w:r w:rsidR="00121491">
        <w:rPr>
          <w:rFonts w:ascii="Bookman Old Style" w:hAnsi="Bookman Old Style"/>
          <w:b/>
          <w:bCs/>
        </w:rPr>
        <w:t xml:space="preserve">, qui rend difficile toute expression des institutions, et donc de </w:t>
      </w:r>
      <w:r w:rsidR="003958A2">
        <w:rPr>
          <w:rFonts w:ascii="Bookman Old Style" w:hAnsi="Bookman Old Style"/>
          <w:b/>
          <w:bCs/>
        </w:rPr>
        <w:t>l’Église.</w:t>
      </w:r>
    </w:p>
    <w:p w14:paraId="6760C1FD" w14:textId="57067362" w:rsidR="00303A27" w:rsidRDefault="00303A27" w:rsidP="00C166F4">
      <w:pPr>
        <w:pStyle w:val="Paragraphedeliste"/>
        <w:numPr>
          <w:ilvl w:val="0"/>
          <w:numId w:val="3"/>
        </w:numPr>
        <w:jc w:val="both"/>
        <w:rPr>
          <w:rFonts w:ascii="Bookman Old Style" w:hAnsi="Bookman Old Style"/>
        </w:rPr>
      </w:pPr>
      <w:r>
        <w:rPr>
          <w:rFonts w:ascii="Bookman Old Style" w:hAnsi="Bookman Old Style"/>
          <w:b/>
          <w:bCs/>
        </w:rPr>
        <w:t xml:space="preserve">Une perception contrastée de l’Église. </w:t>
      </w:r>
      <w:r w:rsidRPr="00303A27">
        <w:rPr>
          <w:rFonts w:ascii="Bookman Old Style" w:hAnsi="Bookman Old Style"/>
        </w:rPr>
        <w:t>Certains</w:t>
      </w:r>
      <w:r>
        <w:rPr>
          <w:rFonts w:ascii="Bookman Old Style" w:hAnsi="Bookman Old Style"/>
        </w:rPr>
        <w:t xml:space="preserve"> y sont indifférents, d’autres la rejettent comme le vestige d’un ancien monde</w:t>
      </w:r>
      <w:r w:rsidR="00F82C82">
        <w:rPr>
          <w:rFonts w:ascii="Bookman Old Style" w:hAnsi="Bookman Old Style"/>
        </w:rPr>
        <w:t xml:space="preserve"> (« </w:t>
      </w:r>
      <w:r w:rsidR="00F82C82" w:rsidRPr="00F82C82">
        <w:rPr>
          <w:rFonts w:ascii="Bookman Old Style" w:hAnsi="Bookman Old Style"/>
          <w:i/>
          <w:iCs/>
        </w:rPr>
        <w:t>Une église extra-terrestre, lointaine, abstraite </w:t>
      </w:r>
      <w:r w:rsidR="00F82C82">
        <w:rPr>
          <w:rFonts w:ascii="Bookman Old Style" w:hAnsi="Bookman Old Style"/>
        </w:rPr>
        <w:t>»)</w:t>
      </w:r>
      <w:r>
        <w:rPr>
          <w:rFonts w:ascii="Bookman Old Style" w:hAnsi="Bookman Old Style"/>
        </w:rPr>
        <w:t>. D’autres encore vivent dans la nostalgie de l’Église d’antan. Beaucoup notent que le langage de l’Église reste souvent inaccessible, inaudible, aux non-initiés, comme le sens de beaucoup de nos liturgies</w:t>
      </w:r>
      <w:r w:rsidR="00EA4EEE">
        <w:rPr>
          <w:rFonts w:ascii="Bookman Old Style" w:hAnsi="Bookman Old Style"/>
        </w:rPr>
        <w:t>.</w:t>
      </w:r>
      <w:r w:rsidR="00502DAA">
        <w:rPr>
          <w:rFonts w:ascii="Bookman Old Style" w:hAnsi="Bookman Old Style"/>
        </w:rPr>
        <w:t xml:space="preserve"> L’Église elle-même se questionne, « doute » et c’est salutaire pour la conversion.</w:t>
      </w:r>
    </w:p>
    <w:p w14:paraId="3421C743" w14:textId="783B48E1" w:rsidR="00EA4EEE" w:rsidRDefault="00EA4EEE" w:rsidP="00EA4EEE">
      <w:pPr>
        <w:pStyle w:val="Paragraphedeliste"/>
        <w:numPr>
          <w:ilvl w:val="1"/>
          <w:numId w:val="3"/>
        </w:numPr>
        <w:jc w:val="both"/>
        <w:rPr>
          <w:rFonts w:ascii="Bookman Old Style" w:hAnsi="Bookman Old Style"/>
        </w:rPr>
      </w:pPr>
      <w:r>
        <w:rPr>
          <w:rFonts w:ascii="Bookman Old Style" w:hAnsi="Bookman Old Style"/>
        </w:rPr>
        <w:t>Quelle visibilité pour l’Église, quelle parole, quelle autorité ?</w:t>
      </w:r>
    </w:p>
    <w:p w14:paraId="0D69539E" w14:textId="77777777" w:rsidR="00EA4EEE" w:rsidRDefault="00EA4EEE" w:rsidP="00EA4EEE">
      <w:pPr>
        <w:pStyle w:val="Paragraphedeliste"/>
        <w:ind w:left="1800"/>
        <w:jc w:val="both"/>
        <w:rPr>
          <w:rFonts w:ascii="Bookman Old Style" w:hAnsi="Bookman Old Style"/>
        </w:rPr>
      </w:pPr>
    </w:p>
    <w:p w14:paraId="04C75D63" w14:textId="4627504D" w:rsidR="00303A27" w:rsidRDefault="00303A27" w:rsidP="00C166F4">
      <w:pPr>
        <w:pStyle w:val="Paragraphedeliste"/>
        <w:numPr>
          <w:ilvl w:val="0"/>
          <w:numId w:val="3"/>
        </w:numPr>
        <w:jc w:val="both"/>
        <w:rPr>
          <w:rFonts w:ascii="Bookman Old Style" w:hAnsi="Bookman Old Style"/>
        </w:rPr>
      </w:pPr>
      <w:r>
        <w:rPr>
          <w:rFonts w:ascii="Bookman Old Style" w:hAnsi="Bookman Old Style"/>
          <w:b/>
          <w:bCs/>
        </w:rPr>
        <w:t xml:space="preserve">Et pourtant une soif spirituelle, une quête de sens. </w:t>
      </w:r>
      <w:r>
        <w:rPr>
          <w:rFonts w:ascii="Bookman Old Style" w:hAnsi="Bookman Old Style"/>
        </w:rPr>
        <w:t>Plusieurs groupes insistent sur cette attente chez les jeunes</w:t>
      </w:r>
      <w:r w:rsidR="00EA4EEE">
        <w:rPr>
          <w:rFonts w:ascii="Bookman Old Style" w:hAnsi="Bookman Old Style"/>
        </w:rPr>
        <w:t xml:space="preserve">, </w:t>
      </w:r>
      <w:r w:rsidR="00121491">
        <w:rPr>
          <w:rFonts w:ascii="Bookman Old Style" w:hAnsi="Bookman Old Style"/>
        </w:rPr>
        <w:t xml:space="preserve">repèrent cette attente lors </w:t>
      </w:r>
      <w:r w:rsidR="00EA4EEE">
        <w:rPr>
          <w:rFonts w:ascii="Bookman Old Style" w:hAnsi="Bookman Old Style"/>
        </w:rPr>
        <w:t>les demandes de baptême par des adultes</w:t>
      </w:r>
      <w:r w:rsidR="00F82C82">
        <w:rPr>
          <w:rFonts w:ascii="Bookman Old Style" w:hAnsi="Bookman Old Style"/>
        </w:rPr>
        <w:t xml:space="preserve">, </w:t>
      </w:r>
      <w:r w:rsidR="00121491">
        <w:rPr>
          <w:rFonts w:ascii="Bookman Old Style" w:hAnsi="Bookman Old Style"/>
        </w:rPr>
        <w:t>ou lors de la préparation des funérailles avec les familles.</w:t>
      </w:r>
    </w:p>
    <w:p w14:paraId="49D69707" w14:textId="59C4127D" w:rsidR="00EA4EEE" w:rsidRDefault="00EA4EEE" w:rsidP="00EA4EEE">
      <w:pPr>
        <w:pStyle w:val="Paragraphedeliste"/>
        <w:numPr>
          <w:ilvl w:val="1"/>
          <w:numId w:val="3"/>
        </w:numPr>
        <w:jc w:val="both"/>
        <w:rPr>
          <w:rFonts w:ascii="Bookman Old Style" w:hAnsi="Bookman Old Style"/>
        </w:rPr>
      </w:pPr>
      <w:r>
        <w:rPr>
          <w:rFonts w:ascii="Bookman Old Style" w:hAnsi="Bookman Old Style"/>
        </w:rPr>
        <w:t>Comment rejoindre cette attente ?</w:t>
      </w:r>
    </w:p>
    <w:p w14:paraId="5028E913" w14:textId="77777777" w:rsidR="00EA4EEE" w:rsidRDefault="00EA4EEE" w:rsidP="00EA4EEE">
      <w:pPr>
        <w:pStyle w:val="Paragraphedeliste"/>
        <w:ind w:left="1800"/>
        <w:jc w:val="both"/>
        <w:rPr>
          <w:rFonts w:ascii="Bookman Old Style" w:hAnsi="Bookman Old Style"/>
        </w:rPr>
      </w:pPr>
    </w:p>
    <w:p w14:paraId="31334923" w14:textId="77777777" w:rsidR="00EA4EEE" w:rsidRPr="00303A27" w:rsidRDefault="00EA4EEE" w:rsidP="00EA4EEE">
      <w:pPr>
        <w:pStyle w:val="Paragraphedeliste"/>
        <w:numPr>
          <w:ilvl w:val="0"/>
          <w:numId w:val="3"/>
        </w:numPr>
        <w:jc w:val="both"/>
        <w:rPr>
          <w:rFonts w:ascii="Bookman Old Style" w:hAnsi="Bookman Old Style"/>
        </w:rPr>
      </w:pPr>
      <w:r>
        <w:rPr>
          <w:rFonts w:ascii="Bookman Old Style" w:hAnsi="Bookman Old Style"/>
          <w:b/>
          <w:bCs/>
        </w:rPr>
        <w:t>L’accroissement des inégalités et la montée de l’exclusion.</w:t>
      </w:r>
    </w:p>
    <w:p w14:paraId="0C1588F1" w14:textId="42798902" w:rsidR="00EA4EEE" w:rsidRDefault="00EA4EEE" w:rsidP="00C166F4">
      <w:pPr>
        <w:pStyle w:val="Paragraphedeliste"/>
        <w:numPr>
          <w:ilvl w:val="0"/>
          <w:numId w:val="3"/>
        </w:numPr>
        <w:jc w:val="both"/>
        <w:rPr>
          <w:rFonts w:ascii="Bookman Old Style" w:hAnsi="Bookman Old Style"/>
          <w:b/>
          <w:bCs/>
        </w:rPr>
      </w:pPr>
      <w:r w:rsidRPr="00EA4EEE">
        <w:rPr>
          <w:rFonts w:ascii="Bookman Old Style" w:hAnsi="Bookman Old Style"/>
          <w:b/>
          <w:bCs/>
        </w:rPr>
        <w:t>Les défis climatiques.</w:t>
      </w:r>
    </w:p>
    <w:p w14:paraId="4304BC50" w14:textId="76F202B7" w:rsidR="00EA4EEE" w:rsidRPr="00EA4EEE" w:rsidRDefault="00EA4EEE" w:rsidP="00EA4EEE">
      <w:pPr>
        <w:pStyle w:val="Paragraphedeliste"/>
        <w:numPr>
          <w:ilvl w:val="1"/>
          <w:numId w:val="3"/>
        </w:numPr>
        <w:jc w:val="both"/>
        <w:rPr>
          <w:rFonts w:ascii="Bookman Old Style" w:hAnsi="Bookman Old Style"/>
        </w:rPr>
      </w:pPr>
      <w:r w:rsidRPr="00EA4EEE">
        <w:rPr>
          <w:rFonts w:ascii="Bookman Old Style" w:hAnsi="Bookman Old Style"/>
        </w:rPr>
        <w:lastRenderedPageBreak/>
        <w:t xml:space="preserve">Quelle </w:t>
      </w:r>
      <w:r>
        <w:rPr>
          <w:rFonts w:ascii="Bookman Old Style" w:hAnsi="Bookman Old Style"/>
        </w:rPr>
        <w:t>présence, quelle action des chrétiens dans la société ?</w:t>
      </w:r>
    </w:p>
    <w:p w14:paraId="2AA7252D" w14:textId="77777777" w:rsidR="00EA4EEE" w:rsidRDefault="00EA4EEE" w:rsidP="00EA4EEE">
      <w:pPr>
        <w:jc w:val="both"/>
        <w:rPr>
          <w:rFonts w:ascii="Bookman Old Style" w:hAnsi="Bookman Old Style"/>
          <w:b/>
          <w:bCs/>
        </w:rPr>
      </w:pPr>
    </w:p>
    <w:p w14:paraId="4AD89BE8" w14:textId="700ACEBB" w:rsidR="00EA4EEE" w:rsidRPr="00546751" w:rsidRDefault="00502DAA" w:rsidP="00EA4EEE">
      <w:pPr>
        <w:pStyle w:val="Paragraphedeliste"/>
        <w:numPr>
          <w:ilvl w:val="0"/>
          <w:numId w:val="7"/>
        </w:numPr>
        <w:jc w:val="both"/>
        <w:rPr>
          <w:rFonts w:ascii="Bookman Old Style" w:hAnsi="Bookman Old Style"/>
        </w:rPr>
      </w:pPr>
      <w:r w:rsidRPr="00502DAA">
        <w:rPr>
          <w:rFonts w:ascii="Bookman Old Style" w:hAnsi="Bookman Old Style"/>
          <w:b/>
          <w:bCs/>
        </w:rPr>
        <w:t>L’articulation du rural et de l’urbain dans notre diocèse.</w:t>
      </w:r>
      <w:r>
        <w:rPr>
          <w:rFonts w:ascii="Bookman Old Style" w:hAnsi="Bookman Old Style"/>
        </w:rPr>
        <w:t xml:space="preserve"> La vie rurale est bouleversée, le tissu social bien souvent abimé.</w:t>
      </w:r>
      <w:r w:rsidR="007C6402">
        <w:rPr>
          <w:rFonts w:ascii="Bookman Old Style" w:hAnsi="Bookman Old Style"/>
        </w:rPr>
        <w:t xml:space="preserve"> On est souvent bloqué sur des représentations.</w:t>
      </w:r>
    </w:p>
    <w:p w14:paraId="30B9816F" w14:textId="6C48E725" w:rsidR="00546751" w:rsidRDefault="00546751" w:rsidP="00546751">
      <w:pPr>
        <w:pStyle w:val="Paragraphedeliste"/>
        <w:ind w:left="1068"/>
        <w:jc w:val="both"/>
        <w:rPr>
          <w:rFonts w:ascii="Bookman Old Style" w:hAnsi="Bookman Old Style"/>
        </w:rPr>
      </w:pPr>
      <w:r w:rsidRPr="00546751">
        <w:rPr>
          <w:rFonts w:ascii="Bookman Old Style" w:hAnsi="Bookman Old Style"/>
        </w:rPr>
        <w:t>Cer</w:t>
      </w:r>
      <w:r>
        <w:rPr>
          <w:rFonts w:ascii="Bookman Old Style" w:hAnsi="Bookman Old Style"/>
        </w:rPr>
        <w:t>tains territoires ruraux n’ont plus les forces vives suffisantes, ce qui oblige peut-être à revoir les « frontières » de divers secteurs.</w:t>
      </w:r>
    </w:p>
    <w:p w14:paraId="62B3E508" w14:textId="79866D47" w:rsidR="00546751" w:rsidRDefault="00546751" w:rsidP="00546751">
      <w:pPr>
        <w:pStyle w:val="Paragraphedeliste"/>
        <w:numPr>
          <w:ilvl w:val="0"/>
          <w:numId w:val="10"/>
        </w:numPr>
        <w:jc w:val="both"/>
        <w:rPr>
          <w:rFonts w:ascii="Bookman Old Style" w:hAnsi="Bookman Old Style"/>
        </w:rPr>
      </w:pPr>
      <w:r>
        <w:rPr>
          <w:rFonts w:ascii="Bookman Old Style" w:hAnsi="Bookman Old Style"/>
        </w:rPr>
        <w:t>Comment passer d’une logique de territoire à une logique de réseau ?</w:t>
      </w:r>
    </w:p>
    <w:p w14:paraId="0F6DAC1D" w14:textId="4962E179" w:rsidR="00B630D7" w:rsidRPr="00546751" w:rsidRDefault="00B630D7" w:rsidP="00546751">
      <w:pPr>
        <w:pStyle w:val="Paragraphedeliste"/>
        <w:numPr>
          <w:ilvl w:val="0"/>
          <w:numId w:val="10"/>
        </w:numPr>
        <w:jc w:val="both"/>
        <w:rPr>
          <w:rFonts w:ascii="Bookman Old Style" w:hAnsi="Bookman Old Style"/>
        </w:rPr>
      </w:pPr>
      <w:r>
        <w:rPr>
          <w:rFonts w:ascii="Bookman Old Style" w:hAnsi="Bookman Old Style"/>
        </w:rPr>
        <w:t>Comment développer un sain usage des moyens numériques ?</w:t>
      </w:r>
    </w:p>
    <w:p w14:paraId="02F2B45B" w14:textId="77777777" w:rsidR="00121491" w:rsidRDefault="00121491" w:rsidP="00121491">
      <w:pPr>
        <w:jc w:val="both"/>
        <w:rPr>
          <w:rFonts w:ascii="Bookman Old Style" w:hAnsi="Bookman Old Style"/>
        </w:rPr>
      </w:pPr>
    </w:p>
    <w:p w14:paraId="023A08EB" w14:textId="38B7EC58" w:rsidR="00EA4EEE" w:rsidRDefault="00502DAA" w:rsidP="00121491">
      <w:pPr>
        <w:ind w:firstLine="708"/>
        <w:jc w:val="both"/>
        <w:rPr>
          <w:rFonts w:ascii="Bookman Old Style" w:hAnsi="Bookman Old Style"/>
        </w:rPr>
      </w:pPr>
      <w:r>
        <w:rPr>
          <w:rFonts w:ascii="Bookman Old Style" w:hAnsi="Bookman Old Style"/>
        </w:rPr>
        <w:t xml:space="preserve">Plusieurs tables soulignent l’importance de prendre du temps pour comprendre l’évolution du monde. Ce travail d’analyse (Où en sommes-nous, comment en sommes-nous arrivés là ?) et de lucidité </w:t>
      </w:r>
      <w:r w:rsidR="002D4938">
        <w:rPr>
          <w:rFonts w:ascii="Bookman Old Style" w:hAnsi="Bookman Old Style"/>
        </w:rPr>
        <w:t xml:space="preserve">et de discernement </w:t>
      </w:r>
      <w:r>
        <w:rPr>
          <w:rFonts w:ascii="Bookman Old Style" w:hAnsi="Bookman Old Style"/>
        </w:rPr>
        <w:t xml:space="preserve">est indispensable pour accueillir, rejoindre et penser la mission. </w:t>
      </w:r>
      <w:r w:rsidR="00EE37CC">
        <w:rPr>
          <w:rFonts w:ascii="Bookman Old Style" w:hAnsi="Bookman Old Style"/>
        </w:rPr>
        <w:t xml:space="preserve">Ce travail est aussi indispensable pour conjurer les peurs. </w:t>
      </w:r>
      <w:r>
        <w:rPr>
          <w:rFonts w:ascii="Bookman Old Style" w:hAnsi="Bookman Old Style"/>
        </w:rPr>
        <w:t>Il y a là un enjeu de formation.</w:t>
      </w:r>
    </w:p>
    <w:p w14:paraId="147C1423" w14:textId="77777777" w:rsidR="00121491" w:rsidRDefault="00121491" w:rsidP="00121491">
      <w:pPr>
        <w:ind w:firstLine="708"/>
        <w:jc w:val="both"/>
        <w:rPr>
          <w:rFonts w:ascii="Bookman Old Style" w:hAnsi="Bookman Old Style"/>
        </w:rPr>
      </w:pPr>
    </w:p>
    <w:p w14:paraId="0218979F" w14:textId="667F705B" w:rsidR="00A86005" w:rsidRDefault="00A86005" w:rsidP="00121491">
      <w:pPr>
        <w:ind w:firstLine="708"/>
        <w:jc w:val="both"/>
        <w:rPr>
          <w:rFonts w:ascii="Bookman Old Style" w:hAnsi="Bookman Old Style"/>
        </w:rPr>
      </w:pPr>
      <w:r w:rsidRPr="002E7A17">
        <w:rPr>
          <w:rFonts w:ascii="Bookman Old Style" w:hAnsi="Bookman Old Style"/>
          <w:b/>
          <w:bCs/>
        </w:rPr>
        <w:t>Le défi principal est don</w:t>
      </w:r>
      <w:r w:rsidR="002C51D1">
        <w:rPr>
          <w:rFonts w:ascii="Bookman Old Style" w:hAnsi="Bookman Old Style"/>
          <w:b/>
          <w:bCs/>
        </w:rPr>
        <w:t xml:space="preserve">c </w:t>
      </w:r>
      <w:r w:rsidRPr="002E7A17">
        <w:rPr>
          <w:rFonts w:ascii="Bookman Old Style" w:hAnsi="Bookman Old Style"/>
          <w:b/>
          <w:bCs/>
        </w:rPr>
        <w:t>d’ordre relationnel. Il faut tisser des liens.</w:t>
      </w:r>
      <w:r>
        <w:rPr>
          <w:rFonts w:ascii="Bookman Old Style" w:hAnsi="Bookman Old Style"/>
        </w:rPr>
        <w:t xml:space="preserve"> (</w:t>
      </w:r>
      <w:proofErr w:type="spellStart"/>
      <w:proofErr w:type="gramStart"/>
      <w:r>
        <w:rPr>
          <w:rFonts w:ascii="Bookman Old Style" w:hAnsi="Bookman Old Style"/>
        </w:rPr>
        <w:t>cf</w:t>
      </w:r>
      <w:proofErr w:type="spellEnd"/>
      <w:proofErr w:type="gramEnd"/>
      <w:r>
        <w:rPr>
          <w:rFonts w:ascii="Bookman Old Style" w:hAnsi="Bookman Old Style"/>
        </w:rPr>
        <w:t xml:space="preserve"> 3</w:t>
      </w:r>
      <w:r w:rsidRPr="00A86005">
        <w:rPr>
          <w:rFonts w:ascii="Bookman Old Style" w:hAnsi="Bookman Old Style"/>
          <w:vertAlign w:val="superscript"/>
        </w:rPr>
        <w:t>ème</w:t>
      </w:r>
      <w:r>
        <w:rPr>
          <w:rFonts w:ascii="Bookman Old Style" w:hAnsi="Bookman Old Style"/>
        </w:rPr>
        <w:t xml:space="preserve"> chapitre de la synthèse synodale</w:t>
      </w:r>
      <w:r w:rsidR="00121491">
        <w:rPr>
          <w:rFonts w:ascii="Bookman Old Style" w:hAnsi="Bookman Old Style"/>
        </w:rPr>
        <w:t xml:space="preserve"> romaine</w:t>
      </w:r>
      <w:r>
        <w:rPr>
          <w:rFonts w:ascii="Bookman Old Style" w:hAnsi="Bookman Old Style"/>
        </w:rPr>
        <w:t>)</w:t>
      </w:r>
    </w:p>
    <w:p w14:paraId="09C35448" w14:textId="30E22998" w:rsidR="00F82C82" w:rsidRDefault="00F82C82" w:rsidP="00F82C82">
      <w:pPr>
        <w:jc w:val="both"/>
        <w:rPr>
          <w:rFonts w:ascii="Bookman Old Style" w:hAnsi="Bookman Old Style"/>
        </w:rPr>
      </w:pPr>
      <w:r>
        <w:rPr>
          <w:rFonts w:ascii="Bookman Old Style" w:hAnsi="Bookman Old Style"/>
        </w:rPr>
        <w:tab/>
      </w:r>
    </w:p>
    <w:p w14:paraId="2E9CEE48" w14:textId="52A6D740" w:rsidR="00502DAA" w:rsidRPr="00A86005" w:rsidRDefault="00EA4EEE" w:rsidP="00A86005">
      <w:pPr>
        <w:pStyle w:val="Paragraphedeliste"/>
        <w:numPr>
          <w:ilvl w:val="0"/>
          <w:numId w:val="4"/>
        </w:numPr>
        <w:jc w:val="both"/>
        <w:rPr>
          <w:rFonts w:ascii="Bookman Old Style" w:hAnsi="Bookman Old Style"/>
          <w:b/>
          <w:bCs/>
        </w:rPr>
      </w:pPr>
      <w:r w:rsidRPr="00EA4EEE">
        <w:rPr>
          <w:rFonts w:ascii="Bookman Old Style" w:hAnsi="Bookman Old Style"/>
          <w:b/>
          <w:bCs/>
        </w:rPr>
        <w:t>Tisser des liens</w:t>
      </w:r>
      <w:r w:rsidR="00A86005">
        <w:rPr>
          <w:rFonts w:ascii="Bookman Old Style" w:hAnsi="Bookman Old Style"/>
          <w:b/>
          <w:bCs/>
        </w:rPr>
        <w:t xml:space="preserve"> passe par un appel à la conversion.</w:t>
      </w:r>
    </w:p>
    <w:p w14:paraId="5E2EE1AC" w14:textId="77777777" w:rsidR="005A4352" w:rsidRPr="005A4352" w:rsidRDefault="005A4352" w:rsidP="005A4352">
      <w:pPr>
        <w:pStyle w:val="Paragraphedeliste"/>
        <w:ind w:left="1776"/>
        <w:jc w:val="both"/>
        <w:rPr>
          <w:rFonts w:ascii="Bookman Old Style" w:hAnsi="Bookman Old Style"/>
          <w:b/>
          <w:bCs/>
        </w:rPr>
      </w:pPr>
    </w:p>
    <w:p w14:paraId="036BA073" w14:textId="24EF40ED" w:rsidR="00502DAA" w:rsidRDefault="00502DAA" w:rsidP="00502DAA">
      <w:pPr>
        <w:ind w:firstLine="708"/>
        <w:jc w:val="both"/>
        <w:rPr>
          <w:rFonts w:ascii="Bookman Old Style" w:hAnsi="Bookman Old Style"/>
        </w:rPr>
      </w:pPr>
      <w:r w:rsidRPr="00502DAA">
        <w:rPr>
          <w:rFonts w:ascii="Bookman Old Style" w:hAnsi="Bookman Old Style"/>
        </w:rPr>
        <w:t>Pour ti</w:t>
      </w:r>
      <w:r>
        <w:rPr>
          <w:rFonts w:ascii="Bookman Old Style" w:hAnsi="Bookman Old Style"/>
        </w:rPr>
        <w:t xml:space="preserve">sser des liens dans un environnement en grande mutation, beaucoup soulignent des appels à la conversion. </w:t>
      </w:r>
    </w:p>
    <w:p w14:paraId="43B10944" w14:textId="77777777" w:rsidR="00A86005" w:rsidRDefault="00A86005" w:rsidP="00502DAA">
      <w:pPr>
        <w:ind w:firstLine="708"/>
        <w:jc w:val="both"/>
        <w:rPr>
          <w:rFonts w:ascii="Bookman Old Style" w:hAnsi="Bookman Old Style"/>
        </w:rPr>
      </w:pPr>
    </w:p>
    <w:p w14:paraId="0634D0B7" w14:textId="32CC9EED" w:rsidR="00502DAA" w:rsidRDefault="00EE37CC" w:rsidP="009D3C70">
      <w:pPr>
        <w:pStyle w:val="Paragraphedeliste"/>
        <w:numPr>
          <w:ilvl w:val="0"/>
          <w:numId w:val="8"/>
        </w:numPr>
        <w:jc w:val="both"/>
        <w:rPr>
          <w:rFonts w:ascii="Bookman Old Style" w:hAnsi="Bookman Old Style"/>
        </w:rPr>
      </w:pPr>
      <w:r w:rsidRPr="00EE37CC">
        <w:rPr>
          <w:rFonts w:ascii="Bookman Old Style" w:hAnsi="Bookman Old Style"/>
          <w:b/>
          <w:bCs/>
        </w:rPr>
        <w:t>Écouter</w:t>
      </w:r>
      <w:r w:rsidR="00502DAA">
        <w:rPr>
          <w:rFonts w:ascii="Bookman Old Style" w:hAnsi="Bookman Old Style"/>
        </w:rPr>
        <w:t xml:space="preserve"> les questions de chacun, les attentes spirituelles, les injustices. (</w:t>
      </w:r>
      <w:proofErr w:type="spellStart"/>
      <w:proofErr w:type="gramStart"/>
      <w:r w:rsidR="00502DAA">
        <w:rPr>
          <w:rFonts w:ascii="Bookman Old Style" w:hAnsi="Bookman Old Style"/>
        </w:rPr>
        <w:t>cf</w:t>
      </w:r>
      <w:proofErr w:type="spellEnd"/>
      <w:proofErr w:type="gramEnd"/>
      <w:r w:rsidR="00502DAA">
        <w:rPr>
          <w:rFonts w:ascii="Bookman Old Style" w:hAnsi="Bookman Old Style"/>
        </w:rPr>
        <w:t xml:space="preserve"> les cris de la terre et les cris des pauvres dans </w:t>
      </w:r>
      <w:proofErr w:type="spellStart"/>
      <w:r w:rsidR="00502DAA">
        <w:rPr>
          <w:rFonts w:ascii="Bookman Old Style" w:hAnsi="Bookman Old Style"/>
        </w:rPr>
        <w:t>Laudato</w:t>
      </w:r>
      <w:proofErr w:type="spellEnd"/>
      <w:r w:rsidR="00502DAA">
        <w:rPr>
          <w:rFonts w:ascii="Bookman Old Style" w:hAnsi="Bookman Old Style"/>
        </w:rPr>
        <w:t xml:space="preserve"> Si’). </w:t>
      </w:r>
      <w:r>
        <w:rPr>
          <w:rFonts w:ascii="Bookman Old Style" w:hAnsi="Bookman Old Style"/>
        </w:rPr>
        <w:t xml:space="preserve">L’écoute exige un décentrement, de la disponibilité et de la patience pour ne pas venir avec des réponses toutes faites. </w:t>
      </w:r>
      <w:r w:rsidR="007046F1">
        <w:rPr>
          <w:rFonts w:ascii="Bookman Old Style" w:hAnsi="Bookman Old Style"/>
        </w:rPr>
        <w:t>« </w:t>
      </w:r>
      <w:r w:rsidR="007046F1" w:rsidRPr="007046F1">
        <w:rPr>
          <w:rFonts w:ascii="Bookman Old Style" w:hAnsi="Bookman Old Style"/>
          <w:i/>
          <w:iCs/>
        </w:rPr>
        <w:t>Apprendre à écouter pour que l’autre qui pense ou croit différemment ne se sente pas exclu</w:t>
      </w:r>
      <w:r w:rsidR="007046F1">
        <w:t xml:space="preserve">. » ; </w:t>
      </w:r>
      <w:r w:rsidR="009D3C70" w:rsidRPr="009D3C70">
        <w:rPr>
          <w:rFonts w:ascii="Bookman Old Style" w:hAnsi="Bookman Old Style"/>
        </w:rPr>
        <w:t>un groupe dit l’importance de « </w:t>
      </w:r>
      <w:r w:rsidR="009D3C70" w:rsidRPr="009D3C70">
        <w:rPr>
          <w:rFonts w:ascii="Bookman Old Style" w:hAnsi="Bookman Old Style"/>
          <w:i/>
          <w:iCs/>
        </w:rPr>
        <w:t>se documenter sur la foi des autres</w:t>
      </w:r>
      <w:r w:rsidR="009D3C70" w:rsidRPr="009D3C70">
        <w:rPr>
          <w:rFonts w:ascii="Bookman Old Style" w:hAnsi="Bookman Old Style"/>
        </w:rPr>
        <w:t>. »</w:t>
      </w:r>
      <w:r w:rsidR="009D3C70">
        <w:rPr>
          <w:rFonts w:ascii="Bookman Old Style" w:hAnsi="Bookman Old Style"/>
        </w:rPr>
        <w:t xml:space="preserve"> ; </w:t>
      </w:r>
      <w:r w:rsidRPr="009D3C70">
        <w:rPr>
          <w:rFonts w:ascii="Bookman Old Style" w:hAnsi="Bookman Old Style"/>
        </w:rPr>
        <w:t>« </w:t>
      </w:r>
      <w:r w:rsidRPr="009D3C70">
        <w:rPr>
          <w:rFonts w:ascii="Bookman Old Style" w:hAnsi="Bookman Old Style"/>
          <w:i/>
          <w:iCs/>
        </w:rPr>
        <w:t>La façon de parler du Christ et de l’Église ne colle pas avec les raisons pour lesquelles certaines personnes viennent vers l’Église.</w:t>
      </w:r>
      <w:r w:rsidRPr="009D3C70">
        <w:rPr>
          <w:rFonts w:ascii="Bookman Old Style" w:hAnsi="Bookman Old Style"/>
        </w:rPr>
        <w:t> »</w:t>
      </w:r>
      <w:r w:rsidR="00121491" w:rsidRPr="009D3C70">
        <w:rPr>
          <w:rFonts w:ascii="Bookman Old Style" w:hAnsi="Bookman Old Style"/>
        </w:rPr>
        <w:t xml:space="preserve"> ; </w:t>
      </w:r>
      <w:r w:rsidRPr="009D3C70">
        <w:rPr>
          <w:rFonts w:ascii="Bookman Old Style" w:hAnsi="Bookman Old Style"/>
        </w:rPr>
        <w:t>« </w:t>
      </w:r>
      <w:r w:rsidRPr="009D3C70">
        <w:rPr>
          <w:rFonts w:ascii="Bookman Old Style" w:hAnsi="Bookman Old Style"/>
          <w:i/>
          <w:iCs/>
        </w:rPr>
        <w:t>Les gens viennent avec leurs questions habituellement hors sujet pour l’Église. Ils n’ont pas les questions qui correspondent aux réponses de l’Église.</w:t>
      </w:r>
      <w:r w:rsidRPr="009D3C70">
        <w:rPr>
          <w:rFonts w:ascii="Bookman Old Style" w:hAnsi="Bookman Old Style"/>
        </w:rPr>
        <w:t> »</w:t>
      </w:r>
      <w:r w:rsidR="00121491" w:rsidRPr="009D3C70">
        <w:rPr>
          <w:rFonts w:ascii="Bookman Old Style" w:hAnsi="Bookman Old Style"/>
        </w:rPr>
        <w:t xml:space="preserve"> ; </w:t>
      </w:r>
      <w:r w:rsidR="00F82C82" w:rsidRPr="009D3C70">
        <w:rPr>
          <w:rFonts w:ascii="Bookman Old Style" w:hAnsi="Bookman Old Style"/>
        </w:rPr>
        <w:t>« </w:t>
      </w:r>
      <w:r w:rsidR="00F82C82" w:rsidRPr="009D3C70">
        <w:rPr>
          <w:rFonts w:ascii="Bookman Old Style" w:hAnsi="Bookman Old Style"/>
          <w:i/>
          <w:iCs/>
        </w:rPr>
        <w:t>Il faut passer d’une Église qui apporte des réponses, qui donne des leçons à une Église qui cherche, qui rejoint des questionnements.</w:t>
      </w:r>
      <w:r w:rsidR="00F82C82" w:rsidRPr="009D3C70">
        <w:rPr>
          <w:rFonts w:ascii="Bookman Old Style" w:hAnsi="Bookman Old Style"/>
        </w:rPr>
        <w:t> »</w:t>
      </w:r>
    </w:p>
    <w:p w14:paraId="2C6952DD" w14:textId="53B94CC9" w:rsidR="00CB433A" w:rsidRPr="00CB433A" w:rsidRDefault="00CB433A" w:rsidP="00CB433A">
      <w:pPr>
        <w:pStyle w:val="Paragraphedeliste"/>
        <w:ind w:left="1068"/>
        <w:jc w:val="both"/>
        <w:rPr>
          <w:rFonts w:ascii="Bookman Old Style" w:hAnsi="Bookman Old Style"/>
        </w:rPr>
      </w:pPr>
      <w:r w:rsidRPr="00CB433A">
        <w:rPr>
          <w:rFonts w:ascii="Bookman Old Style" w:hAnsi="Bookman Old Style"/>
        </w:rPr>
        <w:t xml:space="preserve">L’écoute </w:t>
      </w:r>
      <w:r>
        <w:rPr>
          <w:rFonts w:ascii="Bookman Old Style" w:hAnsi="Bookman Old Style"/>
        </w:rPr>
        <w:t>requiert aussi une attention fine pour « </w:t>
      </w:r>
      <w:r w:rsidRPr="00CB433A">
        <w:rPr>
          <w:rFonts w:ascii="Bookman Old Style" w:hAnsi="Bookman Old Style"/>
          <w:i/>
          <w:iCs/>
        </w:rPr>
        <w:t>savoir écouter la brise</w:t>
      </w:r>
      <w:r>
        <w:rPr>
          <w:rFonts w:ascii="Bookman Old Style" w:hAnsi="Bookman Old Style"/>
        </w:rPr>
        <w:t>. »</w:t>
      </w:r>
    </w:p>
    <w:p w14:paraId="246874CA" w14:textId="358899D6" w:rsidR="00EE37CC" w:rsidRDefault="00EE37CC" w:rsidP="00502DAA">
      <w:pPr>
        <w:pStyle w:val="Paragraphedeliste"/>
        <w:numPr>
          <w:ilvl w:val="0"/>
          <w:numId w:val="8"/>
        </w:numPr>
        <w:jc w:val="both"/>
        <w:rPr>
          <w:rFonts w:ascii="Bookman Old Style" w:hAnsi="Bookman Old Style"/>
        </w:rPr>
      </w:pPr>
      <w:r w:rsidRPr="00EE37CC">
        <w:rPr>
          <w:rFonts w:ascii="Bookman Old Style" w:hAnsi="Bookman Old Style"/>
          <w:b/>
          <w:bCs/>
        </w:rPr>
        <w:t xml:space="preserve">Sortir </w:t>
      </w:r>
      <w:r>
        <w:rPr>
          <w:rFonts w:ascii="Bookman Old Style" w:hAnsi="Bookman Old Style"/>
        </w:rPr>
        <w:t>de nos cadres, de nos habitudes, du confort, du conformisme, du cadre…de nos églises.</w:t>
      </w:r>
      <w:r w:rsidR="002D4938">
        <w:rPr>
          <w:rFonts w:ascii="Bookman Old Style" w:hAnsi="Bookman Old Style"/>
        </w:rPr>
        <w:t xml:space="preserve"> </w:t>
      </w:r>
      <w:r w:rsidR="00CB433A">
        <w:rPr>
          <w:rFonts w:ascii="Bookman Old Style" w:hAnsi="Bookman Old Style"/>
        </w:rPr>
        <w:t>« </w:t>
      </w:r>
      <w:r w:rsidR="00CB433A" w:rsidRPr="00CB433A">
        <w:rPr>
          <w:rFonts w:ascii="Bookman Old Style" w:hAnsi="Bookman Old Style"/>
          <w:i/>
          <w:iCs/>
        </w:rPr>
        <w:t>Il faut sortir de sa zone de confort</w:t>
      </w:r>
      <w:r w:rsidR="00CB433A">
        <w:rPr>
          <w:rFonts w:ascii="Bookman Old Style" w:hAnsi="Bookman Old Style"/>
        </w:rPr>
        <w:t xml:space="preserve">. » ; </w:t>
      </w:r>
      <w:r w:rsidR="002D4938">
        <w:rPr>
          <w:rFonts w:ascii="Bookman Old Style" w:hAnsi="Bookman Old Style"/>
        </w:rPr>
        <w:t>« </w:t>
      </w:r>
      <w:r w:rsidR="002D4938" w:rsidRPr="002D4938">
        <w:rPr>
          <w:rFonts w:ascii="Bookman Old Style" w:hAnsi="Bookman Old Style"/>
          <w:i/>
          <w:iCs/>
        </w:rPr>
        <w:t>Accepter de recevoir des autres d’autres manières de faire.</w:t>
      </w:r>
      <w:r w:rsidR="002D4938">
        <w:rPr>
          <w:rFonts w:ascii="Bookman Old Style" w:hAnsi="Bookman Old Style"/>
        </w:rPr>
        <w:t> »</w:t>
      </w:r>
      <w:r w:rsidR="00121491">
        <w:rPr>
          <w:rFonts w:ascii="Bookman Old Style" w:hAnsi="Bookman Old Style"/>
        </w:rPr>
        <w:t xml:space="preserve"> ; </w:t>
      </w:r>
      <w:r w:rsidR="002D4938">
        <w:rPr>
          <w:rFonts w:ascii="Bookman Old Style" w:hAnsi="Bookman Old Style"/>
        </w:rPr>
        <w:t>« </w:t>
      </w:r>
      <w:r w:rsidR="002D4938" w:rsidRPr="002D4938">
        <w:rPr>
          <w:rFonts w:ascii="Bookman Old Style" w:hAnsi="Bookman Old Style"/>
          <w:i/>
          <w:iCs/>
        </w:rPr>
        <w:t>Nous laisser évangéliser par les jeunes</w:t>
      </w:r>
      <w:r w:rsidR="002D4938">
        <w:rPr>
          <w:rFonts w:ascii="Bookman Old Style" w:hAnsi="Bookman Old Style"/>
          <w:i/>
          <w:iCs/>
        </w:rPr>
        <w:t xml:space="preserve"> en nous interdisant de la classer comme immatures, ignorants, ou dégénérés. »</w:t>
      </w:r>
    </w:p>
    <w:p w14:paraId="3CEEDC27" w14:textId="396EB2AE" w:rsidR="00EE37CC" w:rsidRPr="00EE37CC" w:rsidRDefault="00EE37CC" w:rsidP="00502DAA">
      <w:pPr>
        <w:pStyle w:val="Paragraphedeliste"/>
        <w:numPr>
          <w:ilvl w:val="0"/>
          <w:numId w:val="8"/>
        </w:numPr>
        <w:jc w:val="both"/>
        <w:rPr>
          <w:rFonts w:ascii="Bookman Old Style" w:hAnsi="Bookman Old Style"/>
        </w:rPr>
      </w:pPr>
      <w:r>
        <w:rPr>
          <w:rFonts w:ascii="Bookman Old Style" w:hAnsi="Bookman Old Style"/>
          <w:b/>
          <w:bCs/>
        </w:rPr>
        <w:t>Savoir laisser</w:t>
      </w:r>
      <w:r w:rsidR="002D4938">
        <w:rPr>
          <w:rFonts w:ascii="Bookman Old Style" w:hAnsi="Bookman Old Style"/>
          <w:b/>
          <w:bCs/>
        </w:rPr>
        <w:t xml:space="preserve"> « </w:t>
      </w:r>
      <w:r w:rsidR="002D4938" w:rsidRPr="002D4938">
        <w:rPr>
          <w:rFonts w:ascii="Bookman Old Style" w:hAnsi="Bookman Old Style"/>
        </w:rPr>
        <w:t xml:space="preserve">ce </w:t>
      </w:r>
      <w:r w:rsidR="002D4938">
        <w:rPr>
          <w:rFonts w:ascii="Bookman Old Style" w:hAnsi="Bookman Old Style"/>
        </w:rPr>
        <w:t>qui s’est toujours fait »</w:t>
      </w:r>
      <w:r w:rsidR="00EF6440">
        <w:rPr>
          <w:rFonts w:ascii="Bookman Old Style" w:hAnsi="Bookman Old Style"/>
        </w:rPr>
        <w:t xml:space="preserve"> </w:t>
      </w:r>
      <w:r w:rsidR="005A4352" w:rsidRPr="005A4352">
        <w:rPr>
          <w:rFonts w:ascii="Bookman Old Style" w:hAnsi="Bookman Old Style"/>
          <w:b/>
          <w:bCs/>
        </w:rPr>
        <w:t xml:space="preserve">accepter de se remettre en question </w:t>
      </w:r>
      <w:r w:rsidR="00EF6440">
        <w:rPr>
          <w:rFonts w:ascii="Bookman Old Style" w:hAnsi="Bookman Old Style"/>
        </w:rPr>
        <w:t xml:space="preserve">et </w:t>
      </w:r>
      <w:r w:rsidR="00EF6440" w:rsidRPr="00EF6440">
        <w:rPr>
          <w:rFonts w:ascii="Bookman Old Style" w:hAnsi="Bookman Old Style"/>
          <w:b/>
          <w:bCs/>
        </w:rPr>
        <w:t>savoir s’adapter.</w:t>
      </w:r>
    </w:p>
    <w:p w14:paraId="13D10B46" w14:textId="4022149C" w:rsidR="00EE37CC" w:rsidRDefault="00EE37CC" w:rsidP="00502DAA">
      <w:pPr>
        <w:pStyle w:val="Paragraphedeliste"/>
        <w:numPr>
          <w:ilvl w:val="0"/>
          <w:numId w:val="8"/>
        </w:numPr>
        <w:jc w:val="both"/>
        <w:rPr>
          <w:rFonts w:ascii="Bookman Old Style" w:hAnsi="Bookman Old Style"/>
        </w:rPr>
      </w:pPr>
      <w:r>
        <w:rPr>
          <w:rFonts w:ascii="Bookman Old Style" w:hAnsi="Bookman Old Style"/>
          <w:b/>
          <w:bCs/>
        </w:rPr>
        <w:t xml:space="preserve">Aller </w:t>
      </w:r>
      <w:r w:rsidR="00F82C82">
        <w:rPr>
          <w:rFonts w:ascii="Bookman Old Style" w:hAnsi="Bookman Old Style"/>
          <w:b/>
          <w:bCs/>
        </w:rPr>
        <w:t>vers, rejoindre</w:t>
      </w:r>
      <w:r w:rsidR="00EF6440">
        <w:rPr>
          <w:rFonts w:ascii="Bookman Old Style" w:hAnsi="Bookman Old Style"/>
          <w:b/>
          <w:bCs/>
        </w:rPr>
        <w:t>, dialoguer</w:t>
      </w:r>
      <w:r w:rsidR="00F82C82">
        <w:rPr>
          <w:rFonts w:ascii="Bookman Old Style" w:hAnsi="Bookman Old Style"/>
          <w:b/>
          <w:bCs/>
        </w:rPr>
        <w:t xml:space="preserve"> </w:t>
      </w:r>
      <w:r>
        <w:rPr>
          <w:rFonts w:ascii="Bookman Old Style" w:hAnsi="Bookman Old Style"/>
        </w:rPr>
        <w:t xml:space="preserve">pour </w:t>
      </w:r>
      <w:r w:rsidR="00F82C82">
        <w:rPr>
          <w:rFonts w:ascii="Bookman Old Style" w:hAnsi="Bookman Old Style"/>
        </w:rPr>
        <w:t xml:space="preserve">accueillir, comprendre </w:t>
      </w:r>
      <w:r>
        <w:rPr>
          <w:rFonts w:ascii="Bookman Old Style" w:hAnsi="Bookman Old Style"/>
        </w:rPr>
        <w:t>et pour aider chacun à mieux se connaître. « </w:t>
      </w:r>
      <w:r w:rsidRPr="00F82C82">
        <w:rPr>
          <w:rFonts w:ascii="Bookman Old Style" w:hAnsi="Bookman Old Style"/>
          <w:i/>
          <w:iCs/>
        </w:rPr>
        <w:t xml:space="preserve">En posant un regard à </w:t>
      </w:r>
      <w:r w:rsidR="00F82C82" w:rsidRPr="00F82C82">
        <w:rPr>
          <w:rFonts w:ascii="Bookman Old Style" w:hAnsi="Bookman Old Style"/>
          <w:i/>
          <w:iCs/>
        </w:rPr>
        <w:t>la</w:t>
      </w:r>
      <w:r w:rsidR="00F82C82">
        <w:rPr>
          <w:rFonts w:ascii="Bookman Old Style" w:hAnsi="Bookman Old Style"/>
          <w:i/>
          <w:iCs/>
        </w:rPr>
        <w:t xml:space="preserve"> </w:t>
      </w:r>
      <w:r w:rsidR="00F82C82" w:rsidRPr="00F82C82">
        <w:rPr>
          <w:rFonts w:ascii="Bookman Old Style" w:hAnsi="Bookman Old Style"/>
          <w:i/>
          <w:iCs/>
        </w:rPr>
        <w:t>fois</w:t>
      </w:r>
      <w:r w:rsidRPr="00F82C82">
        <w:rPr>
          <w:rFonts w:ascii="Bookman Old Style" w:hAnsi="Bookman Old Style"/>
          <w:i/>
          <w:iCs/>
        </w:rPr>
        <w:t xml:space="preserve"> </w:t>
      </w:r>
      <w:r w:rsidRPr="00F82C82">
        <w:rPr>
          <w:rFonts w:ascii="Bookman Old Style" w:hAnsi="Bookman Old Style"/>
          <w:i/>
          <w:iCs/>
        </w:rPr>
        <w:lastRenderedPageBreak/>
        <w:t xml:space="preserve">lucide et contemplatif sur les gens, comment les aide-t-on à </w:t>
      </w:r>
      <w:r w:rsidR="00F82C82" w:rsidRPr="00F82C82">
        <w:rPr>
          <w:rFonts w:ascii="Bookman Old Style" w:hAnsi="Bookman Old Style"/>
          <w:i/>
          <w:iCs/>
        </w:rPr>
        <w:t>« </w:t>
      </w:r>
      <w:r w:rsidRPr="00F82C82">
        <w:rPr>
          <w:rFonts w:ascii="Bookman Old Style" w:hAnsi="Bookman Old Style"/>
          <w:i/>
          <w:iCs/>
        </w:rPr>
        <w:t>se déchiff</w:t>
      </w:r>
      <w:r w:rsidR="00F82C82" w:rsidRPr="00F82C82">
        <w:rPr>
          <w:rFonts w:ascii="Bookman Old Style" w:hAnsi="Bookman Old Style"/>
          <w:i/>
          <w:iCs/>
        </w:rPr>
        <w:t>r</w:t>
      </w:r>
      <w:r w:rsidRPr="00F82C82">
        <w:rPr>
          <w:rFonts w:ascii="Bookman Old Style" w:hAnsi="Bookman Old Style"/>
          <w:i/>
          <w:iCs/>
        </w:rPr>
        <w:t>er</w:t>
      </w:r>
      <w:r w:rsidR="00F82C82">
        <w:rPr>
          <w:rFonts w:ascii="Bookman Old Style" w:hAnsi="Bookman Old Style"/>
        </w:rPr>
        <w:t> »</w:t>
      </w:r>
      <w:r w:rsidR="00121491">
        <w:rPr>
          <w:rFonts w:ascii="Bookman Old Style" w:hAnsi="Bookman Old Style"/>
        </w:rPr>
        <w:t xml:space="preserve"> ; </w:t>
      </w:r>
      <w:r w:rsidR="00EF6440">
        <w:rPr>
          <w:rFonts w:ascii="Bookman Old Style" w:hAnsi="Bookman Old Style"/>
        </w:rPr>
        <w:t>« </w:t>
      </w:r>
      <w:r w:rsidR="00EF6440" w:rsidRPr="00EF6440">
        <w:rPr>
          <w:rFonts w:ascii="Bookman Old Style" w:hAnsi="Bookman Old Style"/>
          <w:i/>
          <w:iCs/>
        </w:rPr>
        <w:t>Approfondir le dialogue et inventer de nouvelles formes de commun.</w:t>
      </w:r>
      <w:r w:rsidR="00EF6440">
        <w:rPr>
          <w:rFonts w:ascii="Bookman Old Style" w:hAnsi="Bookman Old Style"/>
        </w:rPr>
        <w:t> »</w:t>
      </w:r>
    </w:p>
    <w:p w14:paraId="70094469" w14:textId="70E86EA3" w:rsidR="00F82C82" w:rsidRDefault="00F82C82" w:rsidP="00502DAA">
      <w:pPr>
        <w:pStyle w:val="Paragraphedeliste"/>
        <w:numPr>
          <w:ilvl w:val="0"/>
          <w:numId w:val="8"/>
        </w:numPr>
        <w:jc w:val="both"/>
        <w:rPr>
          <w:rFonts w:ascii="Bookman Old Style" w:hAnsi="Bookman Old Style"/>
        </w:rPr>
      </w:pPr>
      <w:r>
        <w:rPr>
          <w:rFonts w:ascii="Bookman Old Style" w:hAnsi="Bookman Old Style"/>
          <w:b/>
          <w:bCs/>
        </w:rPr>
        <w:t xml:space="preserve">Proposer et oser. </w:t>
      </w:r>
      <w:r>
        <w:rPr>
          <w:rFonts w:ascii="Bookman Old Style" w:hAnsi="Bookman Old Style"/>
        </w:rPr>
        <w:t xml:space="preserve">Dans une société sécularisée, on ne peut se contenter d’attendre que les gens viennent vers l’Église. Il faut montrer individuellement et collectivement ce que nous sommes. </w:t>
      </w:r>
      <w:r w:rsidR="00CB433A">
        <w:rPr>
          <w:rFonts w:ascii="Bookman Old Style" w:hAnsi="Bookman Old Style"/>
        </w:rPr>
        <w:t xml:space="preserve">Il faut exprimer son identité chrétienne. </w:t>
      </w:r>
      <w:r>
        <w:rPr>
          <w:rFonts w:ascii="Bookman Old Style" w:hAnsi="Bookman Old Style"/>
        </w:rPr>
        <w:t xml:space="preserve">Il ne faut pas </w:t>
      </w:r>
      <w:proofErr w:type="gramStart"/>
      <w:r>
        <w:rPr>
          <w:rFonts w:ascii="Bookman Old Style" w:hAnsi="Bookman Old Style"/>
        </w:rPr>
        <w:t>avoir peur des</w:t>
      </w:r>
      <w:proofErr w:type="gramEnd"/>
      <w:r>
        <w:rPr>
          <w:rFonts w:ascii="Bookman Old Style" w:hAnsi="Bookman Old Style"/>
        </w:rPr>
        <w:t xml:space="preserve"> réactions. Se pose donc la question de la visibilité de l’Église et de la façon renouvelée de se rendre présent à la société. (Cf dans l’intervention de Monseigneur Aveline : se tenir là ; se tenir à sa place ; se tenir prêt</w:t>
      </w:r>
      <w:r w:rsidR="002D4938">
        <w:rPr>
          <w:rFonts w:ascii="Bookman Old Style" w:hAnsi="Bookman Old Style"/>
        </w:rPr>
        <w:t>.)</w:t>
      </w:r>
    </w:p>
    <w:p w14:paraId="3BE4D160" w14:textId="65235B08" w:rsidR="00EF6440" w:rsidRPr="00EF6440" w:rsidRDefault="00EF6440" w:rsidP="00EF6440">
      <w:pPr>
        <w:pStyle w:val="Paragraphedeliste"/>
        <w:numPr>
          <w:ilvl w:val="0"/>
          <w:numId w:val="8"/>
        </w:numPr>
        <w:jc w:val="both"/>
        <w:rPr>
          <w:rFonts w:ascii="Bookman Old Style" w:hAnsi="Bookman Old Style"/>
        </w:rPr>
      </w:pPr>
      <w:r>
        <w:rPr>
          <w:rFonts w:ascii="Bookman Old Style" w:hAnsi="Bookman Old Style"/>
          <w:b/>
          <w:bCs/>
        </w:rPr>
        <w:t>Se risquer et s’engager.</w:t>
      </w:r>
      <w:r w:rsidR="005A4352">
        <w:rPr>
          <w:rFonts w:ascii="Bookman Old Style" w:hAnsi="Bookman Old Style"/>
          <w:b/>
          <w:bCs/>
        </w:rPr>
        <w:t xml:space="preserve"> « </w:t>
      </w:r>
      <w:r w:rsidR="005A4352" w:rsidRPr="005A4352">
        <w:rPr>
          <w:rFonts w:ascii="Bookman Old Style" w:hAnsi="Bookman Old Style"/>
          <w:i/>
          <w:iCs/>
        </w:rPr>
        <w:t>Passer d’une logique d’usager à une logique d’acteur.</w:t>
      </w:r>
      <w:r w:rsidR="005A4352">
        <w:rPr>
          <w:rFonts w:ascii="Bookman Old Style" w:hAnsi="Bookman Old Style"/>
          <w:b/>
          <w:bCs/>
        </w:rPr>
        <w:t> »</w:t>
      </w:r>
    </w:p>
    <w:p w14:paraId="19D2F35C" w14:textId="77777777" w:rsidR="00EF6440" w:rsidRDefault="00EF6440" w:rsidP="00EF6440">
      <w:pPr>
        <w:ind w:firstLine="708"/>
        <w:jc w:val="both"/>
        <w:rPr>
          <w:rFonts w:ascii="Bookman Old Style" w:hAnsi="Bookman Old Style"/>
        </w:rPr>
      </w:pPr>
    </w:p>
    <w:p w14:paraId="74EAF4B0" w14:textId="4D8E2476" w:rsidR="00EF6440" w:rsidRDefault="00EF6440" w:rsidP="00EF6440">
      <w:pPr>
        <w:ind w:firstLine="708"/>
        <w:jc w:val="both"/>
        <w:rPr>
          <w:rFonts w:ascii="Bookman Old Style" w:hAnsi="Bookman Old Style"/>
        </w:rPr>
      </w:pPr>
      <w:r>
        <w:rPr>
          <w:rFonts w:ascii="Bookman Old Style" w:hAnsi="Bookman Old Style"/>
        </w:rPr>
        <w:t xml:space="preserve">Ce chemin de conversion qui demande de se décentrer oblige aussi à se recentrer sur le Christ et sa Parole. Avant de faire, il faut être. </w:t>
      </w:r>
      <w:r w:rsidR="005A4352">
        <w:rPr>
          <w:rFonts w:ascii="Bookman Old Style" w:hAnsi="Bookman Old Style"/>
        </w:rPr>
        <w:t>« </w:t>
      </w:r>
      <w:r w:rsidR="005A4352" w:rsidRPr="005A4352">
        <w:rPr>
          <w:rFonts w:ascii="Bookman Old Style" w:hAnsi="Bookman Old Style"/>
          <w:i/>
          <w:iCs/>
        </w:rPr>
        <w:t>Me décentrer de mes certitudes pour me centrer sur le Christ</w:t>
      </w:r>
      <w:r w:rsidR="005A4352">
        <w:rPr>
          <w:rFonts w:ascii="Bookman Old Style" w:hAnsi="Bookman Old Style"/>
        </w:rPr>
        <w:t>. » C’est ainsi qu’on reste dans la confiance et l’espérance. « Je suis avec vous jusqu’à la fin des temps. ». Il faut se tenir à l’écoute de l’</w:t>
      </w:r>
      <w:r w:rsidR="00DD4286">
        <w:rPr>
          <w:rFonts w:ascii="Bookman Old Style" w:hAnsi="Bookman Old Style"/>
        </w:rPr>
        <w:t>E</w:t>
      </w:r>
      <w:r w:rsidR="005A4352">
        <w:rPr>
          <w:rFonts w:ascii="Bookman Old Style" w:hAnsi="Bookman Old Style"/>
        </w:rPr>
        <w:t>sprit.</w:t>
      </w:r>
    </w:p>
    <w:p w14:paraId="1CC08512" w14:textId="4E087DDF" w:rsidR="005A4352" w:rsidRDefault="005A4352" w:rsidP="00EF6440">
      <w:pPr>
        <w:ind w:firstLine="708"/>
        <w:jc w:val="both"/>
        <w:rPr>
          <w:rFonts w:ascii="Bookman Old Style" w:hAnsi="Bookman Old Style"/>
        </w:rPr>
      </w:pPr>
      <w:r>
        <w:rPr>
          <w:rFonts w:ascii="Bookman Old Style" w:hAnsi="Bookman Old Style"/>
        </w:rPr>
        <w:t>L’engagement dans la mission requiert aussi la cohérence de ce qu’on donne à voir. « </w:t>
      </w:r>
      <w:r w:rsidRPr="005A4352">
        <w:rPr>
          <w:rFonts w:ascii="Bookman Old Style" w:hAnsi="Bookman Old Style"/>
          <w:i/>
          <w:iCs/>
        </w:rPr>
        <w:t>Faire d’abord un travail sur soi-même : ma manière d’être est-elle ajustée au message ? </w:t>
      </w:r>
      <w:r>
        <w:rPr>
          <w:rFonts w:ascii="Bookman Old Style" w:hAnsi="Bookman Old Style"/>
        </w:rPr>
        <w:t>»</w:t>
      </w:r>
      <w:r w:rsidR="00121491">
        <w:rPr>
          <w:rFonts w:ascii="Bookman Old Style" w:hAnsi="Bookman Old Style"/>
        </w:rPr>
        <w:t> </w:t>
      </w:r>
      <w:r w:rsidR="00546751">
        <w:rPr>
          <w:rFonts w:ascii="Bookman Old Style" w:hAnsi="Bookman Old Style"/>
        </w:rPr>
        <w:t>; «</w:t>
      </w:r>
      <w:r>
        <w:rPr>
          <w:rFonts w:ascii="Bookman Old Style" w:hAnsi="Bookman Old Style"/>
        </w:rPr>
        <w:t> </w:t>
      </w:r>
      <w:r w:rsidRPr="005A4352">
        <w:rPr>
          <w:rFonts w:ascii="Bookman Old Style" w:hAnsi="Bookman Old Style"/>
          <w:i/>
          <w:iCs/>
        </w:rPr>
        <w:t>Être lumineux pour accueillir dans des communautés aimantes. </w:t>
      </w:r>
      <w:r>
        <w:rPr>
          <w:rFonts w:ascii="Bookman Old Style" w:hAnsi="Bookman Old Style"/>
        </w:rPr>
        <w:t>»</w:t>
      </w:r>
      <w:r w:rsidR="002D12E1">
        <w:rPr>
          <w:rFonts w:ascii="Bookman Old Style" w:hAnsi="Bookman Old Style"/>
        </w:rPr>
        <w:t xml:space="preserve"> Et, collectivement, il faut « </w:t>
      </w:r>
      <w:r w:rsidR="002D12E1" w:rsidRPr="002D12E1">
        <w:rPr>
          <w:rFonts w:ascii="Bookman Old Style" w:hAnsi="Bookman Old Style"/>
          <w:i/>
          <w:iCs/>
        </w:rPr>
        <w:t>rendre visible une Église fraternelle qui donne envie d’aller vers elle.</w:t>
      </w:r>
      <w:r w:rsidR="002D12E1">
        <w:rPr>
          <w:rFonts w:ascii="Bookman Old Style" w:hAnsi="Bookman Old Style"/>
        </w:rPr>
        <w:t> »</w:t>
      </w:r>
    </w:p>
    <w:p w14:paraId="3C70A273" w14:textId="77777777" w:rsidR="005A4352" w:rsidRPr="00EF6440" w:rsidRDefault="005A4352" w:rsidP="00EF6440">
      <w:pPr>
        <w:ind w:firstLine="708"/>
        <w:jc w:val="both"/>
        <w:rPr>
          <w:rFonts w:ascii="Bookman Old Style" w:hAnsi="Bookman Old Style"/>
        </w:rPr>
      </w:pPr>
    </w:p>
    <w:p w14:paraId="59760387" w14:textId="55431116" w:rsidR="00EA4EEE" w:rsidRPr="00A86005" w:rsidRDefault="005A4352" w:rsidP="00A86005">
      <w:pPr>
        <w:pStyle w:val="Paragraphedeliste"/>
        <w:numPr>
          <w:ilvl w:val="0"/>
          <w:numId w:val="4"/>
        </w:numPr>
        <w:jc w:val="both"/>
        <w:rPr>
          <w:rFonts w:ascii="Bookman Old Style" w:hAnsi="Bookman Old Style"/>
          <w:b/>
          <w:bCs/>
        </w:rPr>
      </w:pPr>
      <w:r w:rsidRPr="00A86005">
        <w:rPr>
          <w:rFonts w:ascii="Bookman Old Style" w:hAnsi="Bookman Old Style"/>
          <w:b/>
          <w:bCs/>
        </w:rPr>
        <w:t>Tisser des liens d</w:t>
      </w:r>
      <w:r w:rsidR="00EA4EEE" w:rsidRPr="00A86005">
        <w:rPr>
          <w:rFonts w:ascii="Bookman Old Style" w:hAnsi="Bookman Old Style"/>
          <w:b/>
          <w:bCs/>
        </w:rPr>
        <w:t>ans l’Église.</w:t>
      </w:r>
    </w:p>
    <w:p w14:paraId="2BDB7AA8" w14:textId="77777777" w:rsidR="0094412E" w:rsidRDefault="0094412E" w:rsidP="0094412E">
      <w:pPr>
        <w:pStyle w:val="Paragraphedeliste"/>
        <w:ind w:left="1776"/>
        <w:jc w:val="both"/>
        <w:rPr>
          <w:rFonts w:ascii="Bookman Old Style" w:hAnsi="Bookman Old Style"/>
          <w:b/>
          <w:bCs/>
        </w:rPr>
      </w:pPr>
    </w:p>
    <w:p w14:paraId="23B2F7C2" w14:textId="391882AD" w:rsidR="00AC420E" w:rsidRPr="00AC420E" w:rsidRDefault="00AC420E" w:rsidP="00AC420E">
      <w:pPr>
        <w:pStyle w:val="Paragraphedeliste"/>
        <w:numPr>
          <w:ilvl w:val="0"/>
          <w:numId w:val="7"/>
        </w:numPr>
        <w:jc w:val="both"/>
        <w:rPr>
          <w:rFonts w:ascii="Bookman Old Style" w:hAnsi="Bookman Old Style"/>
          <w:u w:val="single"/>
        </w:rPr>
      </w:pPr>
      <w:r w:rsidRPr="00AC420E">
        <w:rPr>
          <w:rFonts w:ascii="Bookman Old Style" w:hAnsi="Bookman Old Style"/>
          <w:u w:val="single"/>
        </w:rPr>
        <w:t>Travailler à l’unité.</w:t>
      </w:r>
    </w:p>
    <w:p w14:paraId="5B05C9D0" w14:textId="669AD26B" w:rsidR="005A4352" w:rsidRDefault="005A4352" w:rsidP="005A4352">
      <w:pPr>
        <w:ind w:firstLine="708"/>
        <w:jc w:val="both"/>
        <w:rPr>
          <w:rFonts w:ascii="Bookman Old Style" w:hAnsi="Bookman Old Style"/>
        </w:rPr>
      </w:pPr>
      <w:r>
        <w:rPr>
          <w:rFonts w:ascii="Bookman Old Style" w:hAnsi="Bookman Old Style"/>
        </w:rPr>
        <w:t>Bien des participants disent leur fatigue des divisions dans l’Église, source de « </w:t>
      </w:r>
      <w:r w:rsidRPr="005A4352">
        <w:rPr>
          <w:rFonts w:ascii="Bookman Old Style" w:hAnsi="Bookman Old Style"/>
          <w:i/>
          <w:iCs/>
        </w:rPr>
        <w:t>sclérose</w:t>
      </w:r>
      <w:r>
        <w:rPr>
          <w:rFonts w:ascii="Bookman Old Style" w:hAnsi="Bookman Old Style"/>
        </w:rPr>
        <w:t xml:space="preserve"> ». </w:t>
      </w:r>
      <w:r w:rsidR="00214618">
        <w:rPr>
          <w:rFonts w:ascii="Bookman Old Style" w:hAnsi="Bookman Old Style"/>
        </w:rPr>
        <w:t>« </w:t>
      </w:r>
      <w:r w:rsidR="00214618" w:rsidRPr="00214618">
        <w:rPr>
          <w:rFonts w:ascii="Bookman Old Style" w:hAnsi="Bookman Old Style"/>
          <w:i/>
          <w:iCs/>
        </w:rPr>
        <w:t>Un gros ras de bol des divisions dans l’Église.</w:t>
      </w:r>
      <w:r w:rsidR="00214618">
        <w:rPr>
          <w:rFonts w:ascii="Bookman Old Style" w:hAnsi="Bookman Old Style"/>
        </w:rPr>
        <w:t> » </w:t>
      </w:r>
      <w:r w:rsidR="00121491">
        <w:rPr>
          <w:rFonts w:ascii="Bookman Old Style" w:hAnsi="Bookman Old Style"/>
        </w:rPr>
        <w:t>» Le</w:t>
      </w:r>
      <w:r w:rsidR="00AC420E">
        <w:rPr>
          <w:rFonts w:ascii="Bookman Old Style" w:hAnsi="Bookman Old Style"/>
        </w:rPr>
        <w:t xml:space="preserve"> défi de l’unité, l’importance de se rassembler sont fréquemment mentionnés. Des groupes chrétiens peuvent vivre l’entre-soi, au mépris de la catholicité. </w:t>
      </w:r>
    </w:p>
    <w:p w14:paraId="5066B9F5" w14:textId="24071091" w:rsidR="0094412E" w:rsidRDefault="00AC420E" w:rsidP="0094412E">
      <w:pPr>
        <w:ind w:firstLine="708"/>
        <w:jc w:val="both"/>
        <w:rPr>
          <w:rFonts w:ascii="Bookman Old Style" w:hAnsi="Bookman Old Style"/>
        </w:rPr>
      </w:pPr>
      <w:r>
        <w:rPr>
          <w:rFonts w:ascii="Bookman Old Style" w:hAnsi="Bookman Old Style"/>
        </w:rPr>
        <w:t>Les nombreuses fraternités qui vivent dans l’Église ont leur légitimité et leur pertinence. Ont été mentionnés la JOC, le Chemin Neuf, la Communauté de l’Emmanuel, les Équipes Notre dame, CVX, Foi et Lumière…Mais ces différentes fraternités – qui peuvent correspondre à des types de sensibilité- doivent se rassembler pour faire communauté. « </w:t>
      </w:r>
      <w:r>
        <w:rPr>
          <w:rFonts w:ascii="Bookman Old Style" w:hAnsi="Bookman Old Style"/>
          <w:i/>
          <w:iCs/>
        </w:rPr>
        <w:t xml:space="preserve">« La paroisse est un réseau de communautés » </w:t>
      </w:r>
      <w:r w:rsidRPr="00AC420E">
        <w:rPr>
          <w:rFonts w:ascii="Bookman Old Style" w:hAnsi="Bookman Old Style"/>
        </w:rPr>
        <w:t xml:space="preserve">qui </w:t>
      </w:r>
      <w:r w:rsidR="002E7A17">
        <w:rPr>
          <w:rFonts w:ascii="Bookman Old Style" w:hAnsi="Bookman Old Style"/>
        </w:rPr>
        <w:t xml:space="preserve">ont </w:t>
      </w:r>
      <w:r w:rsidRPr="00AC420E">
        <w:rPr>
          <w:rFonts w:ascii="Bookman Old Style" w:hAnsi="Bookman Old Style"/>
        </w:rPr>
        <w:t xml:space="preserve">à s’accueillir, </w:t>
      </w:r>
      <w:r>
        <w:rPr>
          <w:rFonts w:ascii="Bookman Old Style" w:hAnsi="Bookman Old Style"/>
        </w:rPr>
        <w:t>à mieux se connaître, à célébrer ensemble.</w:t>
      </w:r>
      <w:r w:rsidR="00214618">
        <w:rPr>
          <w:rFonts w:ascii="Bookman Old Style" w:hAnsi="Bookman Old Style"/>
        </w:rPr>
        <w:t> « </w:t>
      </w:r>
      <w:r w:rsidR="00214618" w:rsidRPr="00214618">
        <w:rPr>
          <w:rFonts w:ascii="Bookman Old Style" w:hAnsi="Bookman Old Style"/>
          <w:i/>
          <w:iCs/>
        </w:rPr>
        <w:t>Il faut bâtir des propositions qui rassemblent les sensibilités diverses.</w:t>
      </w:r>
      <w:r w:rsidR="00214618">
        <w:rPr>
          <w:rFonts w:ascii="Bookman Old Style" w:hAnsi="Bookman Old Style"/>
        </w:rPr>
        <w:t> »</w:t>
      </w:r>
    </w:p>
    <w:p w14:paraId="2B40AA4D" w14:textId="103A185C" w:rsidR="00CB433A" w:rsidRDefault="00CB433A" w:rsidP="0094412E">
      <w:pPr>
        <w:ind w:firstLine="708"/>
        <w:jc w:val="both"/>
        <w:rPr>
          <w:rFonts w:ascii="Bookman Old Style" w:hAnsi="Bookman Old Style"/>
        </w:rPr>
      </w:pPr>
      <w:r>
        <w:rPr>
          <w:rFonts w:ascii="Bookman Old Style" w:hAnsi="Bookman Old Style"/>
        </w:rPr>
        <w:t>Plusieurs tables reviennent aussi sur l’attention à apporter à l’information et à la communication.</w:t>
      </w:r>
    </w:p>
    <w:p w14:paraId="16B82931" w14:textId="77777777" w:rsidR="0094412E" w:rsidRDefault="0094412E" w:rsidP="005A4352">
      <w:pPr>
        <w:ind w:firstLine="708"/>
        <w:jc w:val="both"/>
        <w:rPr>
          <w:rFonts w:ascii="Bookman Old Style" w:hAnsi="Bookman Old Style"/>
        </w:rPr>
      </w:pPr>
    </w:p>
    <w:p w14:paraId="20043971" w14:textId="39E826DD" w:rsidR="00AC420E" w:rsidRDefault="00AC420E" w:rsidP="00AC420E">
      <w:pPr>
        <w:pStyle w:val="Paragraphedeliste"/>
        <w:numPr>
          <w:ilvl w:val="0"/>
          <w:numId w:val="7"/>
        </w:numPr>
        <w:jc w:val="both"/>
        <w:rPr>
          <w:rFonts w:ascii="Bookman Old Style" w:hAnsi="Bookman Old Style"/>
          <w:u w:val="single"/>
        </w:rPr>
      </w:pPr>
      <w:r w:rsidRPr="00AC420E">
        <w:rPr>
          <w:rFonts w:ascii="Bookman Old Style" w:hAnsi="Bookman Old Style"/>
          <w:u w:val="single"/>
        </w:rPr>
        <w:t>Soigner la célébration.</w:t>
      </w:r>
    </w:p>
    <w:p w14:paraId="243E4A6C" w14:textId="3B2D238B" w:rsidR="003B7CFF" w:rsidRDefault="003B7CFF" w:rsidP="003B7CFF">
      <w:pPr>
        <w:ind w:firstLine="708"/>
        <w:jc w:val="both"/>
        <w:rPr>
          <w:rFonts w:ascii="Bookman Old Style" w:hAnsi="Bookman Old Style"/>
        </w:rPr>
      </w:pPr>
      <w:r>
        <w:rPr>
          <w:rFonts w:ascii="Bookman Old Style" w:hAnsi="Bookman Old Style"/>
        </w:rPr>
        <w:t>Nos célébrations peuvent ne pas enthousiasmer… « </w:t>
      </w:r>
      <w:r w:rsidRPr="003B7CFF">
        <w:rPr>
          <w:rFonts w:ascii="Bookman Old Style" w:hAnsi="Bookman Old Style"/>
          <w:i/>
          <w:iCs/>
        </w:rPr>
        <w:t>L’ennui à la messe, ça se comprend.</w:t>
      </w:r>
      <w:r>
        <w:rPr>
          <w:rFonts w:ascii="Bookman Old Style" w:hAnsi="Bookman Old Style"/>
        </w:rPr>
        <w:t> »</w:t>
      </w:r>
      <w:r w:rsidR="00121491">
        <w:rPr>
          <w:rFonts w:ascii="Bookman Old Style" w:hAnsi="Bookman Old Style"/>
        </w:rPr>
        <w:t xml:space="preserve"> ; </w:t>
      </w:r>
      <w:r>
        <w:rPr>
          <w:rFonts w:ascii="Bookman Old Style" w:hAnsi="Bookman Old Style"/>
        </w:rPr>
        <w:t>« </w:t>
      </w:r>
      <w:r w:rsidRPr="003B7CFF">
        <w:rPr>
          <w:rFonts w:ascii="Bookman Old Style" w:hAnsi="Bookman Old Style"/>
          <w:i/>
          <w:iCs/>
        </w:rPr>
        <w:t>Certaines liturgies sont ennuyeuses et laides.</w:t>
      </w:r>
      <w:r>
        <w:rPr>
          <w:rFonts w:ascii="Bookman Old Style" w:hAnsi="Bookman Old Style"/>
        </w:rPr>
        <w:t> ». Il nous faut donc travailler à des liturgies belles, joyeuses, simples et dynamiques. Il faut encourager la participation et sortir du « </w:t>
      </w:r>
      <w:r w:rsidRPr="003B7CFF">
        <w:rPr>
          <w:rFonts w:ascii="Bookman Old Style" w:hAnsi="Bookman Old Style"/>
          <w:i/>
          <w:iCs/>
        </w:rPr>
        <w:t>prêt à consommer</w:t>
      </w:r>
      <w:r>
        <w:rPr>
          <w:rFonts w:ascii="Bookman Old Style" w:hAnsi="Bookman Old Style"/>
        </w:rPr>
        <w:t> ». Il faut sans cesse donner du sens. « </w:t>
      </w:r>
      <w:r w:rsidRPr="003B7CFF">
        <w:rPr>
          <w:rFonts w:ascii="Bookman Old Style" w:hAnsi="Bookman Old Style"/>
          <w:i/>
          <w:iCs/>
        </w:rPr>
        <w:t>Sans sens, pas d’attrait</w:t>
      </w:r>
      <w:r>
        <w:rPr>
          <w:rFonts w:ascii="Bookman Old Style" w:hAnsi="Bookman Old Style"/>
        </w:rPr>
        <w:t> ».</w:t>
      </w:r>
    </w:p>
    <w:p w14:paraId="579B1EE8" w14:textId="7F555937" w:rsidR="00AC420E" w:rsidRDefault="003B7CFF" w:rsidP="003B7CFF">
      <w:pPr>
        <w:ind w:firstLine="708"/>
        <w:jc w:val="both"/>
        <w:rPr>
          <w:rFonts w:ascii="Bookman Old Style" w:hAnsi="Bookman Old Style"/>
        </w:rPr>
      </w:pPr>
      <w:r>
        <w:rPr>
          <w:rFonts w:ascii="Bookman Old Style" w:hAnsi="Bookman Old Style"/>
        </w:rPr>
        <w:lastRenderedPageBreak/>
        <w:t>Il est aussi fondamental de relier l’eucharistie à la mission. Et « </w:t>
      </w:r>
      <w:r w:rsidRPr="003B7CFF">
        <w:rPr>
          <w:rFonts w:ascii="Bookman Old Style" w:hAnsi="Bookman Old Style"/>
          <w:i/>
          <w:iCs/>
        </w:rPr>
        <w:t>une belle liturgie est missionnaire</w:t>
      </w:r>
      <w:r>
        <w:rPr>
          <w:rFonts w:ascii="Bookman Old Style" w:hAnsi="Bookman Old Style"/>
        </w:rPr>
        <w:t>. »</w:t>
      </w:r>
    </w:p>
    <w:p w14:paraId="03AA64AC" w14:textId="71D58B9B" w:rsidR="003B7CFF" w:rsidRDefault="003B7CFF" w:rsidP="003B7CFF">
      <w:pPr>
        <w:ind w:firstLine="708"/>
        <w:jc w:val="both"/>
        <w:rPr>
          <w:rFonts w:ascii="Bookman Old Style" w:hAnsi="Bookman Old Style"/>
        </w:rPr>
      </w:pPr>
      <w:r>
        <w:rPr>
          <w:rFonts w:ascii="Bookman Old Style" w:hAnsi="Bookman Old Style"/>
        </w:rPr>
        <w:t>Si l’on sait que l’eucharistie est « source et sommet », beaucoup soulignent que la messe ne suffit pas… « </w:t>
      </w:r>
      <w:r w:rsidRPr="003B7CFF">
        <w:rPr>
          <w:rFonts w:ascii="Bookman Old Style" w:hAnsi="Bookman Old Style"/>
          <w:i/>
          <w:iCs/>
        </w:rPr>
        <w:t>Nous sommes pauvres en propositions en dehors de la messe. Le devoir d’aller à la messe le dimanche, c’est fini. Et pourtant les jeunes sont en attente spirituelle</w:t>
      </w:r>
      <w:r>
        <w:rPr>
          <w:rFonts w:ascii="Bookman Old Style" w:hAnsi="Bookman Old Style"/>
        </w:rPr>
        <w:t>. »</w:t>
      </w:r>
    </w:p>
    <w:p w14:paraId="35F7DBFC" w14:textId="3741ADD6" w:rsidR="003B7CFF" w:rsidRDefault="003B7CFF" w:rsidP="003B7CFF">
      <w:pPr>
        <w:ind w:firstLine="708"/>
        <w:jc w:val="both"/>
        <w:rPr>
          <w:rFonts w:ascii="Bookman Old Style" w:hAnsi="Bookman Old Style"/>
        </w:rPr>
      </w:pPr>
      <w:r>
        <w:rPr>
          <w:rFonts w:ascii="Bookman Old Style" w:hAnsi="Bookman Old Style"/>
        </w:rPr>
        <w:t>Plusieurs tables insistent aussi sur la redécouverte des sacrements, qu’il faudrait vivre en communauté et non comme des « prestations séparées ». On insiste aussi pour proposer plus la confirmation</w:t>
      </w:r>
      <w:r w:rsidR="00121491">
        <w:rPr>
          <w:rFonts w:ascii="Bookman Old Style" w:hAnsi="Bookman Old Style"/>
        </w:rPr>
        <w:t>, à des jeunes, des adultes qui ont interrompu leur cheminement dans les sacrements de l’initiation</w:t>
      </w:r>
      <w:r>
        <w:rPr>
          <w:rFonts w:ascii="Bookman Old Style" w:hAnsi="Bookman Old Style"/>
        </w:rPr>
        <w:t>.</w:t>
      </w:r>
    </w:p>
    <w:p w14:paraId="5253FDA2" w14:textId="77777777" w:rsidR="0094412E" w:rsidRDefault="0094412E" w:rsidP="003B7CFF">
      <w:pPr>
        <w:ind w:firstLine="708"/>
        <w:jc w:val="both"/>
        <w:rPr>
          <w:rFonts w:ascii="Bookman Old Style" w:hAnsi="Bookman Old Style"/>
        </w:rPr>
      </w:pPr>
    </w:p>
    <w:p w14:paraId="628EE370" w14:textId="246FA5FB" w:rsidR="0094412E" w:rsidRDefault="0094412E" w:rsidP="0094412E">
      <w:pPr>
        <w:pStyle w:val="Paragraphedeliste"/>
        <w:numPr>
          <w:ilvl w:val="0"/>
          <w:numId w:val="7"/>
        </w:numPr>
        <w:jc w:val="both"/>
        <w:rPr>
          <w:rFonts w:ascii="Bookman Old Style" w:hAnsi="Bookman Old Style"/>
          <w:u w:val="single"/>
        </w:rPr>
      </w:pPr>
      <w:r w:rsidRPr="0094412E">
        <w:rPr>
          <w:rFonts w:ascii="Bookman Old Style" w:hAnsi="Bookman Old Style"/>
          <w:u w:val="single"/>
        </w:rPr>
        <w:t xml:space="preserve">Donner </w:t>
      </w:r>
      <w:r>
        <w:rPr>
          <w:rFonts w:ascii="Bookman Old Style" w:hAnsi="Bookman Old Style"/>
          <w:u w:val="single"/>
        </w:rPr>
        <w:t>la place à tous.</w:t>
      </w:r>
    </w:p>
    <w:p w14:paraId="195EEFB4" w14:textId="7D102A3D" w:rsidR="0094412E" w:rsidRDefault="0094412E" w:rsidP="0094412E">
      <w:pPr>
        <w:ind w:firstLine="708"/>
        <w:jc w:val="both"/>
        <w:rPr>
          <w:rFonts w:ascii="Bookman Old Style" w:hAnsi="Bookman Old Style"/>
        </w:rPr>
      </w:pPr>
      <w:r w:rsidRPr="0094412E">
        <w:rPr>
          <w:rFonts w:ascii="Bookman Old Style" w:hAnsi="Bookman Old Style"/>
        </w:rPr>
        <w:t xml:space="preserve">Revient (sans piste concrète précise) </w:t>
      </w:r>
      <w:r>
        <w:rPr>
          <w:rFonts w:ascii="Bookman Old Style" w:hAnsi="Bookman Old Style"/>
        </w:rPr>
        <w:t xml:space="preserve">l’attention à donner aux </w:t>
      </w:r>
      <w:r w:rsidRPr="0094412E">
        <w:rPr>
          <w:rFonts w:ascii="Bookman Old Style" w:hAnsi="Bookman Old Style"/>
        </w:rPr>
        <w:t xml:space="preserve">jeunes, et </w:t>
      </w:r>
      <w:r>
        <w:rPr>
          <w:rFonts w:ascii="Bookman Old Style" w:hAnsi="Bookman Old Style"/>
        </w:rPr>
        <w:t>aux</w:t>
      </w:r>
      <w:r w:rsidRPr="0094412E">
        <w:rPr>
          <w:rFonts w:ascii="Bookman Old Style" w:hAnsi="Bookman Old Style"/>
        </w:rPr>
        <w:t xml:space="preserve"> paroissiens </w:t>
      </w:r>
      <w:r>
        <w:rPr>
          <w:rFonts w:ascii="Bookman Old Style" w:hAnsi="Bookman Old Style"/>
        </w:rPr>
        <w:t xml:space="preserve">en situation de précarité. </w:t>
      </w:r>
      <w:r w:rsidR="003958A2">
        <w:rPr>
          <w:rFonts w:ascii="Bookman Old Style" w:hAnsi="Bookman Old Style"/>
        </w:rPr>
        <w:t>On évoque la nécessité de faire confiance, de donner des responsabilités et de prévoir des célébrations adaptées</w:t>
      </w:r>
      <w:r w:rsidR="002E7A17">
        <w:rPr>
          <w:rFonts w:ascii="Bookman Old Style" w:hAnsi="Bookman Old Style"/>
        </w:rPr>
        <w:t xml:space="preserve">. </w:t>
      </w:r>
      <w:r>
        <w:rPr>
          <w:rFonts w:ascii="Bookman Old Style" w:hAnsi="Bookman Old Style"/>
        </w:rPr>
        <w:t>Les participants insistent sur la nécessité d’appeler, de solliciter, de repérer les talents.</w:t>
      </w:r>
      <w:r w:rsidR="00214618">
        <w:rPr>
          <w:rFonts w:ascii="Bookman Old Style" w:hAnsi="Bookman Old Style"/>
        </w:rPr>
        <w:t xml:space="preserve"> « </w:t>
      </w:r>
      <w:r w:rsidR="00214618" w:rsidRPr="00214618">
        <w:rPr>
          <w:rFonts w:ascii="Bookman Old Style" w:hAnsi="Bookman Old Style"/>
          <w:i/>
          <w:iCs/>
        </w:rPr>
        <w:t>Discerner les talents pour les mettre au service</w:t>
      </w:r>
      <w:r w:rsidR="00214618">
        <w:rPr>
          <w:rFonts w:ascii="Bookman Old Style" w:hAnsi="Bookman Old Style"/>
        </w:rPr>
        <w:t>. »</w:t>
      </w:r>
    </w:p>
    <w:p w14:paraId="26DCF8D8" w14:textId="3DC91A04" w:rsidR="0094412E" w:rsidRDefault="0094412E" w:rsidP="0094412E">
      <w:pPr>
        <w:ind w:firstLine="708"/>
        <w:jc w:val="both"/>
        <w:rPr>
          <w:rFonts w:ascii="Bookman Old Style" w:hAnsi="Bookman Old Style"/>
        </w:rPr>
      </w:pPr>
      <w:r>
        <w:rPr>
          <w:rFonts w:ascii="Bookman Old Style" w:hAnsi="Bookman Old Style"/>
        </w:rPr>
        <w:t>On insiste aussi pour que les différents services d’une paroisse communiquent entre eux et ne travaillent pas de façon cloisonnée</w:t>
      </w:r>
      <w:r w:rsidR="00410667">
        <w:rPr>
          <w:rFonts w:ascii="Bookman Old Style" w:hAnsi="Bookman Old Style"/>
        </w:rPr>
        <w:t>. Quels lieux créer pour prendre conscience de la communion à construire pour « </w:t>
      </w:r>
      <w:r w:rsidR="00410667" w:rsidRPr="00410667">
        <w:rPr>
          <w:rFonts w:ascii="Bookman Old Style" w:hAnsi="Bookman Old Style"/>
          <w:i/>
          <w:iCs/>
        </w:rPr>
        <w:t>porter ensemble la même charge.</w:t>
      </w:r>
      <w:r w:rsidR="00410667">
        <w:rPr>
          <w:rFonts w:ascii="Bookman Old Style" w:hAnsi="Bookman Old Style"/>
        </w:rPr>
        <w:t> »</w:t>
      </w:r>
    </w:p>
    <w:p w14:paraId="50ED4B5B" w14:textId="545C6B7C" w:rsidR="00410667" w:rsidRDefault="00410667" w:rsidP="0094412E">
      <w:pPr>
        <w:ind w:firstLine="708"/>
        <w:jc w:val="both"/>
        <w:rPr>
          <w:rFonts w:ascii="Bookman Old Style" w:hAnsi="Bookman Old Style"/>
        </w:rPr>
      </w:pPr>
      <w:r>
        <w:rPr>
          <w:rFonts w:ascii="Bookman Old Style" w:hAnsi="Bookman Old Style"/>
        </w:rPr>
        <w:t xml:space="preserve">Les participants souhaitent aussi qu’on revienne sur la place du prêtre. Des prêtres présents déplorent que </w:t>
      </w:r>
      <w:r w:rsidR="002E7A17">
        <w:rPr>
          <w:rFonts w:ascii="Bookman Old Style" w:hAnsi="Bookman Old Style"/>
        </w:rPr>
        <w:t>« </w:t>
      </w:r>
      <w:r>
        <w:rPr>
          <w:rFonts w:ascii="Bookman Old Style" w:hAnsi="Bookman Old Style"/>
        </w:rPr>
        <w:t xml:space="preserve">trop de tâches « administratives » </w:t>
      </w:r>
      <w:r w:rsidRPr="00410667">
        <w:rPr>
          <w:rFonts w:ascii="Bookman Old Style" w:hAnsi="Bookman Old Style"/>
          <w:i/>
          <w:iCs/>
        </w:rPr>
        <w:t>les privent d’une suffisante disponibilité pour l’accompagnement spirituel.</w:t>
      </w:r>
      <w:r w:rsidR="002E7A17">
        <w:rPr>
          <w:rFonts w:ascii="Bookman Old Style" w:hAnsi="Bookman Old Style"/>
          <w:i/>
          <w:iCs/>
        </w:rPr>
        <w:t> »</w:t>
      </w:r>
      <w:r w:rsidRPr="00410667">
        <w:rPr>
          <w:rFonts w:ascii="Bookman Old Style" w:hAnsi="Bookman Old Style"/>
          <w:i/>
          <w:iCs/>
        </w:rPr>
        <w:t xml:space="preserve"> </w:t>
      </w:r>
      <w:r w:rsidRPr="00410667">
        <w:rPr>
          <w:rFonts w:ascii="Bookman Old Style" w:hAnsi="Bookman Old Style"/>
        </w:rPr>
        <w:t>Un autre souligne</w:t>
      </w:r>
      <w:r w:rsidRPr="00410667">
        <w:rPr>
          <w:rFonts w:ascii="Bookman Old Style" w:hAnsi="Bookman Old Style"/>
          <w:i/>
          <w:iCs/>
        </w:rPr>
        <w:t> : « on nous demande de plus en plus de faire du culte, au lieu de rencontrer les gens.</w:t>
      </w:r>
      <w:r>
        <w:rPr>
          <w:rFonts w:ascii="Bookman Old Style" w:hAnsi="Bookman Old Style"/>
        </w:rPr>
        <w:t> »</w:t>
      </w:r>
      <w:r w:rsidR="002E7A17">
        <w:rPr>
          <w:rFonts w:ascii="Bookman Old Style" w:hAnsi="Bookman Old Style"/>
        </w:rPr>
        <w:t xml:space="preserve"> ; </w:t>
      </w:r>
      <w:r w:rsidR="00214618">
        <w:rPr>
          <w:rFonts w:ascii="Bookman Old Style" w:hAnsi="Bookman Old Style"/>
        </w:rPr>
        <w:t>« </w:t>
      </w:r>
      <w:r w:rsidR="00214618" w:rsidRPr="00214618">
        <w:rPr>
          <w:rFonts w:ascii="Bookman Old Style" w:hAnsi="Bookman Old Style"/>
          <w:i/>
          <w:iCs/>
        </w:rPr>
        <w:t>Sortir de mon emploi du temps pour me rendre simplement disponible à ceux qui veulent me voir. </w:t>
      </w:r>
      <w:r w:rsidR="00214618">
        <w:rPr>
          <w:rFonts w:ascii="Bookman Old Style" w:hAnsi="Bookman Old Style"/>
        </w:rPr>
        <w:t>»</w:t>
      </w:r>
    </w:p>
    <w:p w14:paraId="01F50E79" w14:textId="55E77E62" w:rsidR="00214618" w:rsidRDefault="00214618" w:rsidP="0094412E">
      <w:pPr>
        <w:ind w:firstLine="708"/>
        <w:jc w:val="both"/>
        <w:rPr>
          <w:rFonts w:ascii="Bookman Old Style" w:hAnsi="Bookman Old Style"/>
        </w:rPr>
      </w:pPr>
      <w:r>
        <w:rPr>
          <w:rFonts w:ascii="Bookman Old Style" w:hAnsi="Bookman Old Style"/>
        </w:rPr>
        <w:t>Et le prêtre doit aussi « </w:t>
      </w:r>
      <w:r w:rsidRPr="00214618">
        <w:rPr>
          <w:rFonts w:ascii="Bookman Old Style" w:hAnsi="Bookman Old Style"/>
          <w:i/>
          <w:iCs/>
        </w:rPr>
        <w:t>sortir de l’Église pour aller dans le monde.</w:t>
      </w:r>
      <w:r>
        <w:rPr>
          <w:rFonts w:ascii="Bookman Old Style" w:hAnsi="Bookman Old Style"/>
        </w:rPr>
        <w:t> »</w:t>
      </w:r>
      <w:r w:rsidR="007C6402">
        <w:rPr>
          <w:rFonts w:ascii="Bookman Old Style" w:hAnsi="Bookman Old Style"/>
        </w:rPr>
        <w:t>, participer le plus possible aux événements de la cité, visiter les écoles catholiques…</w:t>
      </w:r>
    </w:p>
    <w:p w14:paraId="0431B088" w14:textId="789469D5" w:rsidR="00410667" w:rsidRDefault="00410667" w:rsidP="0094412E">
      <w:pPr>
        <w:ind w:firstLine="708"/>
        <w:jc w:val="both"/>
        <w:rPr>
          <w:rFonts w:ascii="Bookman Old Style" w:hAnsi="Bookman Old Style"/>
        </w:rPr>
      </w:pPr>
      <w:r>
        <w:rPr>
          <w:rFonts w:ascii="Bookman Old Style" w:hAnsi="Bookman Old Style"/>
        </w:rPr>
        <w:t>Revient aussi la question du cléricalisme, qui peut toucher prêtres et laïcs. Il faut surtout purifier le rapport au pouvoir</w:t>
      </w:r>
      <w:r w:rsidR="003958A2">
        <w:rPr>
          <w:rFonts w:ascii="Bookman Old Style" w:hAnsi="Bookman Old Style"/>
        </w:rPr>
        <w:t xml:space="preserve"> et faire en sorte que chacun aide </w:t>
      </w:r>
      <w:r w:rsidR="002E7A17">
        <w:rPr>
          <w:rFonts w:ascii="Bookman Old Style" w:hAnsi="Bookman Old Style"/>
        </w:rPr>
        <w:t>l</w:t>
      </w:r>
      <w:r w:rsidR="003958A2">
        <w:rPr>
          <w:rFonts w:ascii="Bookman Old Style" w:hAnsi="Bookman Old Style"/>
        </w:rPr>
        <w:t xml:space="preserve">es autres à prendre leur place dans l’Église. </w:t>
      </w:r>
    </w:p>
    <w:p w14:paraId="52C5E4CD" w14:textId="77777777" w:rsidR="00410667" w:rsidRDefault="00410667" w:rsidP="0094412E">
      <w:pPr>
        <w:ind w:firstLine="708"/>
        <w:jc w:val="both"/>
        <w:rPr>
          <w:rFonts w:ascii="Bookman Old Style" w:hAnsi="Bookman Old Style"/>
        </w:rPr>
      </w:pPr>
    </w:p>
    <w:p w14:paraId="27DEF39C" w14:textId="76866EAD" w:rsidR="00410667" w:rsidRPr="00410667" w:rsidRDefault="00410667" w:rsidP="00410667">
      <w:pPr>
        <w:pStyle w:val="Paragraphedeliste"/>
        <w:numPr>
          <w:ilvl w:val="0"/>
          <w:numId w:val="7"/>
        </w:numPr>
        <w:jc w:val="both"/>
        <w:rPr>
          <w:rFonts w:ascii="Bookman Old Style" w:hAnsi="Bookman Old Style"/>
          <w:u w:val="single"/>
        </w:rPr>
      </w:pPr>
      <w:r w:rsidRPr="00410667">
        <w:rPr>
          <w:rFonts w:ascii="Bookman Old Style" w:hAnsi="Bookman Old Style"/>
          <w:u w:val="single"/>
        </w:rPr>
        <w:t>Donner place à la vie spirituelle.</w:t>
      </w:r>
    </w:p>
    <w:p w14:paraId="13E44953" w14:textId="0C128F93" w:rsidR="0094412E" w:rsidRDefault="00410667" w:rsidP="00214618">
      <w:pPr>
        <w:ind w:firstLine="708"/>
        <w:jc w:val="both"/>
        <w:rPr>
          <w:rFonts w:ascii="Bookman Old Style" w:hAnsi="Bookman Old Style"/>
        </w:rPr>
      </w:pPr>
      <w:r>
        <w:rPr>
          <w:rFonts w:ascii="Bookman Old Style" w:hAnsi="Bookman Old Style"/>
        </w:rPr>
        <w:t xml:space="preserve">Plusieurs tables insistent pour que soient </w:t>
      </w:r>
      <w:r w:rsidR="00214618">
        <w:rPr>
          <w:rFonts w:ascii="Bookman Old Style" w:hAnsi="Bookman Old Style"/>
        </w:rPr>
        <w:t>mieux prises en compte les demandes spirituelles et que soient proposés plus de lieux d’initiation à la prière, au partage de la Parole de Dieu.</w:t>
      </w:r>
    </w:p>
    <w:p w14:paraId="7B0FE102" w14:textId="26365F8E" w:rsidR="002D12E1" w:rsidRDefault="002D12E1" w:rsidP="00214618">
      <w:pPr>
        <w:ind w:firstLine="708"/>
        <w:jc w:val="both"/>
        <w:rPr>
          <w:rFonts w:ascii="Bookman Old Style" w:hAnsi="Bookman Old Style"/>
        </w:rPr>
      </w:pPr>
      <w:r>
        <w:rPr>
          <w:rFonts w:ascii="Bookman Old Style" w:hAnsi="Bookman Old Style"/>
        </w:rPr>
        <w:t>« </w:t>
      </w:r>
      <w:r w:rsidRPr="002D12E1">
        <w:rPr>
          <w:rFonts w:ascii="Bookman Old Style" w:hAnsi="Bookman Old Style"/>
          <w:i/>
          <w:iCs/>
        </w:rPr>
        <w:t>Il faut accompagner les personnes sur leur chemin de vie pour leur donner accès à leur intériorité, leur cœur profond où les attend le Seigneur.</w:t>
      </w:r>
      <w:r>
        <w:rPr>
          <w:rFonts w:ascii="Bookman Old Style" w:hAnsi="Bookman Old Style"/>
        </w:rPr>
        <w:t> »</w:t>
      </w:r>
    </w:p>
    <w:p w14:paraId="7B5CDBA0" w14:textId="77777777" w:rsidR="00214618" w:rsidRPr="0094412E" w:rsidRDefault="00214618" w:rsidP="00214618">
      <w:pPr>
        <w:jc w:val="both"/>
        <w:rPr>
          <w:rFonts w:ascii="Bookman Old Style" w:hAnsi="Bookman Old Style"/>
        </w:rPr>
      </w:pPr>
    </w:p>
    <w:p w14:paraId="488DE90F" w14:textId="3CD6C72C" w:rsidR="00EA4EEE" w:rsidRDefault="00410667" w:rsidP="00A86005">
      <w:pPr>
        <w:pStyle w:val="Paragraphedeliste"/>
        <w:numPr>
          <w:ilvl w:val="0"/>
          <w:numId w:val="4"/>
        </w:numPr>
        <w:jc w:val="both"/>
        <w:rPr>
          <w:rFonts w:ascii="Bookman Old Style" w:hAnsi="Bookman Old Style"/>
          <w:b/>
          <w:bCs/>
        </w:rPr>
      </w:pPr>
      <w:r w:rsidRPr="00A86005">
        <w:rPr>
          <w:rFonts w:ascii="Bookman Old Style" w:hAnsi="Bookman Old Style"/>
          <w:b/>
          <w:bCs/>
        </w:rPr>
        <w:t>Tisser des liens avec ceux qui sont plus ou moins loin de l’Église.</w:t>
      </w:r>
    </w:p>
    <w:p w14:paraId="252CB430" w14:textId="77777777" w:rsidR="00546751" w:rsidRPr="00A86005" w:rsidRDefault="00546751" w:rsidP="00546751">
      <w:pPr>
        <w:pStyle w:val="Paragraphedeliste"/>
        <w:ind w:left="1428"/>
        <w:jc w:val="both"/>
        <w:rPr>
          <w:rFonts w:ascii="Bookman Old Style" w:hAnsi="Bookman Old Style"/>
          <w:b/>
          <w:bCs/>
        </w:rPr>
      </w:pPr>
    </w:p>
    <w:p w14:paraId="0A453C35" w14:textId="5CAE091C" w:rsidR="00410667" w:rsidRDefault="00410667" w:rsidP="00410667">
      <w:pPr>
        <w:ind w:left="708"/>
        <w:jc w:val="both"/>
        <w:rPr>
          <w:rFonts w:ascii="Bookman Old Style" w:hAnsi="Bookman Old Style"/>
        </w:rPr>
      </w:pPr>
      <w:r w:rsidRPr="00410667">
        <w:rPr>
          <w:rFonts w:ascii="Bookman Old Style" w:hAnsi="Bookman Old Style"/>
        </w:rPr>
        <w:t xml:space="preserve">Les </w:t>
      </w:r>
      <w:r>
        <w:rPr>
          <w:rFonts w:ascii="Bookman Old Style" w:hAnsi="Bookman Old Style"/>
        </w:rPr>
        <w:t xml:space="preserve">participants soulignent la multiplicité des situations : </w:t>
      </w:r>
    </w:p>
    <w:p w14:paraId="74A08019" w14:textId="3595101D" w:rsidR="00410667" w:rsidRDefault="00410667" w:rsidP="00410667">
      <w:pPr>
        <w:pStyle w:val="Paragraphedeliste"/>
        <w:numPr>
          <w:ilvl w:val="0"/>
          <w:numId w:val="8"/>
        </w:numPr>
        <w:jc w:val="both"/>
        <w:rPr>
          <w:rFonts w:ascii="Bookman Old Style" w:hAnsi="Bookman Old Style"/>
        </w:rPr>
      </w:pPr>
      <w:r>
        <w:rPr>
          <w:rFonts w:ascii="Bookman Old Style" w:hAnsi="Bookman Old Style"/>
        </w:rPr>
        <w:t>Personnes désireuses de rejoindre l’Église. (Jeunes, adultes demandant le baptême</w:t>
      </w:r>
      <w:r w:rsidR="002E7A17">
        <w:rPr>
          <w:rFonts w:ascii="Bookman Old Style" w:hAnsi="Bookman Old Style"/>
        </w:rPr>
        <w:t>, recommençants</w:t>
      </w:r>
      <w:r>
        <w:rPr>
          <w:rFonts w:ascii="Bookman Old Style" w:hAnsi="Bookman Old Style"/>
        </w:rPr>
        <w:t>…)</w:t>
      </w:r>
    </w:p>
    <w:p w14:paraId="64BF32FC" w14:textId="601EF35B" w:rsidR="00410667" w:rsidRDefault="00410667" w:rsidP="00410667">
      <w:pPr>
        <w:pStyle w:val="Paragraphedeliste"/>
        <w:numPr>
          <w:ilvl w:val="0"/>
          <w:numId w:val="8"/>
        </w:numPr>
        <w:jc w:val="both"/>
        <w:rPr>
          <w:rFonts w:ascii="Bookman Old Style" w:hAnsi="Bookman Old Style"/>
        </w:rPr>
      </w:pPr>
      <w:r>
        <w:rPr>
          <w:rFonts w:ascii="Bookman Old Style" w:hAnsi="Bookman Old Style"/>
        </w:rPr>
        <w:t>Personnes rencontrées pour préparer un sacrement (baptême, mariage) ou lors de la préparation des funérailles.</w:t>
      </w:r>
    </w:p>
    <w:p w14:paraId="02FDE84E" w14:textId="55537BDF" w:rsidR="00410667" w:rsidRDefault="00410667" w:rsidP="00410667">
      <w:pPr>
        <w:pStyle w:val="Paragraphedeliste"/>
        <w:numPr>
          <w:ilvl w:val="0"/>
          <w:numId w:val="8"/>
        </w:numPr>
        <w:jc w:val="both"/>
        <w:rPr>
          <w:rFonts w:ascii="Bookman Old Style" w:hAnsi="Bookman Old Style"/>
        </w:rPr>
      </w:pPr>
      <w:r>
        <w:rPr>
          <w:rFonts w:ascii="Bookman Old Style" w:hAnsi="Bookman Old Style"/>
        </w:rPr>
        <w:lastRenderedPageBreak/>
        <w:t>Personnes ne demandant rien à l’Église.</w:t>
      </w:r>
    </w:p>
    <w:p w14:paraId="4662496D" w14:textId="77777777" w:rsidR="00410667" w:rsidRPr="00410667" w:rsidRDefault="00410667" w:rsidP="00410667">
      <w:pPr>
        <w:jc w:val="both"/>
        <w:rPr>
          <w:rFonts w:ascii="Bookman Old Style" w:hAnsi="Bookman Old Style"/>
        </w:rPr>
      </w:pPr>
    </w:p>
    <w:p w14:paraId="009D1C48" w14:textId="44236A7B" w:rsidR="00EA4EEE" w:rsidRPr="00CA2CB5" w:rsidRDefault="00410667" w:rsidP="00410667">
      <w:pPr>
        <w:pStyle w:val="Paragraphedeliste"/>
        <w:numPr>
          <w:ilvl w:val="0"/>
          <w:numId w:val="7"/>
        </w:numPr>
        <w:jc w:val="both"/>
        <w:rPr>
          <w:rFonts w:ascii="Bookman Old Style" w:hAnsi="Bookman Old Style"/>
          <w:u w:val="single"/>
        </w:rPr>
      </w:pPr>
      <w:r w:rsidRPr="00CA2CB5">
        <w:rPr>
          <w:rFonts w:ascii="Bookman Old Style" w:hAnsi="Bookman Old Style"/>
          <w:u w:val="single"/>
        </w:rPr>
        <w:t>La difficulté du langage de l’Église.</w:t>
      </w:r>
    </w:p>
    <w:p w14:paraId="417D7270" w14:textId="60C08D0F" w:rsidR="00410667" w:rsidRDefault="00214618" w:rsidP="00214618">
      <w:pPr>
        <w:ind w:left="708"/>
        <w:jc w:val="both"/>
        <w:rPr>
          <w:rFonts w:ascii="Bookman Old Style" w:hAnsi="Bookman Old Style"/>
        </w:rPr>
      </w:pPr>
      <w:r>
        <w:rPr>
          <w:rFonts w:ascii="Bookman Old Style" w:hAnsi="Bookman Old Style"/>
        </w:rPr>
        <w:t>La question est revenue à de nombreuses tables.</w:t>
      </w:r>
    </w:p>
    <w:p w14:paraId="03C7976F" w14:textId="4B094D78" w:rsidR="00214618" w:rsidRDefault="00214618" w:rsidP="00CA2CB5">
      <w:pPr>
        <w:ind w:firstLine="708"/>
        <w:jc w:val="both"/>
        <w:rPr>
          <w:rFonts w:ascii="Bookman Old Style" w:hAnsi="Bookman Old Style"/>
        </w:rPr>
      </w:pPr>
      <w:r>
        <w:rPr>
          <w:rFonts w:ascii="Bookman Old Style" w:hAnsi="Bookman Old Style"/>
        </w:rPr>
        <w:t>« </w:t>
      </w:r>
      <w:r w:rsidRPr="00214618">
        <w:rPr>
          <w:rFonts w:ascii="Bookman Old Style" w:hAnsi="Bookman Old Style"/>
          <w:i/>
          <w:iCs/>
        </w:rPr>
        <w:t>Faire attention à utiliser des termes simples. Nos gestes rituels sont incompréhensibles. </w:t>
      </w:r>
      <w:r>
        <w:rPr>
          <w:rFonts w:ascii="Bookman Old Style" w:hAnsi="Bookman Old Style"/>
        </w:rPr>
        <w:t>» « </w:t>
      </w:r>
      <w:r w:rsidRPr="00214618">
        <w:rPr>
          <w:rFonts w:ascii="Bookman Old Style" w:hAnsi="Bookman Old Style"/>
          <w:i/>
          <w:iCs/>
        </w:rPr>
        <w:t>Notre vocabulaire n’est pas à portée de tout le monde.</w:t>
      </w:r>
      <w:r>
        <w:rPr>
          <w:rFonts w:ascii="Bookman Old Style" w:hAnsi="Bookman Old Style"/>
        </w:rPr>
        <w:t> »</w:t>
      </w:r>
      <w:r w:rsidR="00B630D7">
        <w:rPr>
          <w:rFonts w:ascii="Bookman Old Style" w:hAnsi="Bookman Old Style"/>
        </w:rPr>
        <w:t xml:space="preserve"> : Besoin d’un </w:t>
      </w:r>
      <w:r w:rsidR="00B630D7" w:rsidRPr="00B630D7">
        <w:rPr>
          <w:rFonts w:ascii="Bookman Old Style" w:hAnsi="Bookman Old Style"/>
          <w:i/>
          <w:iCs/>
        </w:rPr>
        <w:t>« langage intergénérationnel et renouvelé qui sorte de notre jargon.</w:t>
      </w:r>
      <w:r w:rsidR="00B630D7">
        <w:rPr>
          <w:rFonts w:ascii="Bookman Old Style" w:hAnsi="Bookman Old Style"/>
        </w:rPr>
        <w:t xml:space="preserve"> » </w:t>
      </w:r>
      <w:r>
        <w:rPr>
          <w:rFonts w:ascii="Bookman Old Style" w:hAnsi="Bookman Old Style"/>
        </w:rPr>
        <w:t>« </w:t>
      </w:r>
      <w:r w:rsidRPr="00B630D7">
        <w:rPr>
          <w:rFonts w:ascii="Bookman Old Style" w:hAnsi="Bookman Old Style"/>
          <w:i/>
          <w:iCs/>
        </w:rPr>
        <w:t>Il faut redéfinir le terme mission</w:t>
      </w:r>
      <w:r>
        <w:rPr>
          <w:rFonts w:ascii="Bookman Old Style" w:hAnsi="Bookman Old Style"/>
        </w:rPr>
        <w:t> » « </w:t>
      </w:r>
      <w:r w:rsidRPr="00CA2CB5">
        <w:rPr>
          <w:rFonts w:ascii="Bookman Old Style" w:hAnsi="Bookman Old Style"/>
          <w:i/>
          <w:iCs/>
        </w:rPr>
        <w:t xml:space="preserve">Il </w:t>
      </w:r>
      <w:proofErr w:type="gramStart"/>
      <w:r w:rsidRPr="00CA2CB5">
        <w:rPr>
          <w:rFonts w:ascii="Bookman Old Style" w:hAnsi="Bookman Old Style"/>
          <w:i/>
          <w:iCs/>
        </w:rPr>
        <w:t>faut</w:t>
      </w:r>
      <w:proofErr w:type="gramEnd"/>
      <w:r w:rsidRPr="00CA2CB5">
        <w:rPr>
          <w:rFonts w:ascii="Bookman Old Style" w:hAnsi="Bookman Old Style"/>
          <w:i/>
          <w:iCs/>
        </w:rPr>
        <w:t xml:space="preserve"> mieux définir la vérité de la foi</w:t>
      </w:r>
      <w:r>
        <w:rPr>
          <w:rFonts w:ascii="Bookman Old Style" w:hAnsi="Bookman Old Style"/>
        </w:rPr>
        <w:t> »</w:t>
      </w:r>
      <w:r w:rsidR="00CA2CB5">
        <w:rPr>
          <w:rFonts w:ascii="Bookman Old Style" w:hAnsi="Bookman Old Style"/>
        </w:rPr>
        <w:t>. « </w:t>
      </w:r>
      <w:r w:rsidR="00CA2CB5" w:rsidRPr="00CA2CB5">
        <w:rPr>
          <w:rFonts w:ascii="Bookman Old Style" w:hAnsi="Bookman Old Style"/>
          <w:i/>
          <w:iCs/>
        </w:rPr>
        <w:t>Il faut adapter le langage de l’Église.</w:t>
      </w:r>
      <w:r w:rsidR="00CA2CB5">
        <w:rPr>
          <w:rFonts w:ascii="Bookman Old Style" w:hAnsi="Bookman Old Style"/>
        </w:rPr>
        <w:t> »</w:t>
      </w:r>
      <w:r w:rsidR="007C6402">
        <w:rPr>
          <w:rFonts w:ascii="Bookman Old Style" w:hAnsi="Bookman Old Style"/>
        </w:rPr>
        <w:t> ; « </w:t>
      </w:r>
      <w:r w:rsidR="007C6402" w:rsidRPr="007C6402">
        <w:rPr>
          <w:rFonts w:ascii="Bookman Old Style" w:hAnsi="Bookman Old Style"/>
          <w:i/>
          <w:iCs/>
        </w:rPr>
        <w:t>il faut redéfinir le mot mission</w:t>
      </w:r>
      <w:r w:rsidR="007C6402">
        <w:rPr>
          <w:rFonts w:ascii="Bookman Old Style" w:hAnsi="Bookman Old Style"/>
        </w:rPr>
        <w:t xml:space="preserve"> ». </w:t>
      </w:r>
      <w:r w:rsidR="00CA2CB5">
        <w:rPr>
          <w:rFonts w:ascii="Bookman Old Style" w:hAnsi="Bookman Old Style"/>
        </w:rPr>
        <w:t>Un participant va jusqu’à dire qu’il « </w:t>
      </w:r>
      <w:r w:rsidR="00CA2CB5" w:rsidRPr="00CA2CB5">
        <w:rPr>
          <w:rFonts w:ascii="Bookman Old Style" w:hAnsi="Bookman Old Style"/>
          <w:i/>
          <w:iCs/>
        </w:rPr>
        <w:t>faut reformuler notre credo </w:t>
      </w:r>
      <w:r w:rsidR="00CA2CB5">
        <w:rPr>
          <w:rFonts w:ascii="Bookman Old Style" w:hAnsi="Bookman Old Style"/>
        </w:rPr>
        <w:t>». Comprenons qu’il faut être mieux capable de se l’approprier pour le transmettre dans des termes audibles.</w:t>
      </w:r>
    </w:p>
    <w:p w14:paraId="38131B6C" w14:textId="2D051ADF" w:rsidR="00CA2CB5" w:rsidRDefault="00CA2CB5" w:rsidP="00CA2CB5">
      <w:pPr>
        <w:ind w:firstLine="708"/>
        <w:jc w:val="both"/>
        <w:rPr>
          <w:rFonts w:ascii="Bookman Old Style" w:hAnsi="Bookman Old Style"/>
        </w:rPr>
      </w:pPr>
      <w:r>
        <w:rPr>
          <w:rFonts w:ascii="Bookman Old Style" w:hAnsi="Bookman Old Style"/>
        </w:rPr>
        <w:t>Nous pouvons ainsi être en difficulté pour partager notre foi. « </w:t>
      </w:r>
      <w:r w:rsidRPr="00CA2CB5">
        <w:rPr>
          <w:rFonts w:ascii="Bookman Old Style" w:hAnsi="Bookman Old Style"/>
          <w:i/>
          <w:iCs/>
        </w:rPr>
        <w:t>On a du mal à dire Dieu, à parler de l’Évangile. On n’a plus les mots pour dire Dieu</w:t>
      </w:r>
      <w:r>
        <w:rPr>
          <w:rFonts w:ascii="Bookman Old Style" w:hAnsi="Bookman Old Style"/>
        </w:rPr>
        <w:t>. ». Difficulté aussi pour aider ceux que nous rencontrons pour qu’ils disent leurs attentes : « </w:t>
      </w:r>
      <w:r w:rsidRPr="00CA2CB5">
        <w:rPr>
          <w:rFonts w:ascii="Bookman Old Style" w:hAnsi="Bookman Old Style"/>
          <w:i/>
          <w:iCs/>
        </w:rPr>
        <w:t>Quels sont les mots de leur expérience spirituelle, intérieure ? Comment aider les gens à mettre des mots dessus quand ils ne partagent pas le langage chrétien ?</w:t>
      </w:r>
      <w:r>
        <w:rPr>
          <w:rFonts w:ascii="Bookman Old Style" w:hAnsi="Bookman Old Style"/>
        </w:rPr>
        <w:t> »</w:t>
      </w:r>
    </w:p>
    <w:p w14:paraId="58D80271" w14:textId="58A32964" w:rsidR="00CA2CB5" w:rsidRDefault="00CA2CB5" w:rsidP="00CA2CB5">
      <w:pPr>
        <w:ind w:firstLine="708"/>
        <w:jc w:val="both"/>
        <w:rPr>
          <w:rFonts w:ascii="Bookman Old Style" w:hAnsi="Bookman Old Style"/>
        </w:rPr>
      </w:pPr>
      <w:r>
        <w:rPr>
          <w:rFonts w:ascii="Bookman Old Style" w:hAnsi="Bookman Old Style"/>
        </w:rPr>
        <w:t>Le langage paraît donc un enjeu fondamental pour l’accueil et la rencontre. « </w:t>
      </w:r>
      <w:r w:rsidRPr="00CA2CB5">
        <w:rPr>
          <w:rFonts w:ascii="Bookman Old Style" w:hAnsi="Bookman Old Style"/>
          <w:i/>
          <w:iCs/>
        </w:rPr>
        <w:t>Il y a finalement un paradoxe : à la fois dire Dieu autrement de façon renouvelée et, en même temps, écouter les mots des gens à la périphérie de l’Église sur leur propre expérience intérieure.</w:t>
      </w:r>
      <w:r>
        <w:rPr>
          <w:rFonts w:ascii="Bookman Old Style" w:hAnsi="Bookman Old Style"/>
        </w:rPr>
        <w:t> »</w:t>
      </w:r>
    </w:p>
    <w:p w14:paraId="62B27A85" w14:textId="77777777" w:rsidR="00CA2CB5" w:rsidRDefault="00CA2CB5" w:rsidP="00CA2CB5">
      <w:pPr>
        <w:ind w:firstLine="708"/>
        <w:jc w:val="both"/>
        <w:rPr>
          <w:rFonts w:ascii="Bookman Old Style" w:hAnsi="Bookman Old Style"/>
        </w:rPr>
      </w:pPr>
    </w:p>
    <w:p w14:paraId="1238DBC9" w14:textId="41816EC2" w:rsidR="00CA2CB5" w:rsidRPr="00CA2CB5" w:rsidRDefault="00CA2CB5" w:rsidP="00CA2CB5">
      <w:pPr>
        <w:pStyle w:val="Paragraphedeliste"/>
        <w:numPr>
          <w:ilvl w:val="0"/>
          <w:numId w:val="7"/>
        </w:numPr>
        <w:jc w:val="both"/>
        <w:rPr>
          <w:rFonts w:ascii="Bookman Old Style" w:hAnsi="Bookman Old Style"/>
          <w:u w:val="single"/>
        </w:rPr>
      </w:pPr>
      <w:r w:rsidRPr="00CA2CB5">
        <w:rPr>
          <w:rFonts w:ascii="Bookman Old Style" w:hAnsi="Bookman Old Style"/>
          <w:u w:val="single"/>
        </w:rPr>
        <w:t>La richesse de la démarche catéchuménale.</w:t>
      </w:r>
    </w:p>
    <w:p w14:paraId="1BBCDEF7" w14:textId="77777777" w:rsidR="00CA2CB5" w:rsidRDefault="00CA2CB5" w:rsidP="00CA2CB5">
      <w:pPr>
        <w:jc w:val="both"/>
        <w:rPr>
          <w:rFonts w:ascii="Bookman Old Style" w:hAnsi="Bookman Old Style"/>
        </w:rPr>
      </w:pPr>
    </w:p>
    <w:p w14:paraId="2652AC24" w14:textId="3297F005" w:rsidR="00A86005" w:rsidRDefault="00CA2CB5" w:rsidP="002E7A17">
      <w:pPr>
        <w:ind w:firstLine="708"/>
        <w:jc w:val="both"/>
        <w:rPr>
          <w:rFonts w:ascii="Bookman Old Style" w:hAnsi="Bookman Old Style"/>
        </w:rPr>
      </w:pPr>
      <w:r w:rsidRPr="00CA2CB5">
        <w:rPr>
          <w:rFonts w:ascii="Bookman Old Style" w:hAnsi="Bookman Old Style"/>
        </w:rPr>
        <w:t xml:space="preserve">Plusieurs participants soulignent la pertinence de la démarche catéchuménale </w:t>
      </w:r>
      <w:r>
        <w:rPr>
          <w:rFonts w:ascii="Bookman Old Style" w:hAnsi="Bookman Old Style"/>
        </w:rPr>
        <w:t>pour accueillir et accompagner. Il y aurait un intérêt à partager cette pédagogie au-delà des seuls animateurs du catéchuménat.</w:t>
      </w:r>
    </w:p>
    <w:p w14:paraId="1685821A" w14:textId="09369FCE" w:rsidR="00A86005" w:rsidRDefault="00A86005" w:rsidP="00CA2CB5">
      <w:pPr>
        <w:ind w:firstLine="708"/>
        <w:jc w:val="both"/>
        <w:rPr>
          <w:rFonts w:ascii="Bookman Old Style" w:hAnsi="Bookman Old Style"/>
        </w:rPr>
      </w:pPr>
      <w:r>
        <w:rPr>
          <w:rFonts w:ascii="Bookman Old Style" w:hAnsi="Bookman Old Style"/>
        </w:rPr>
        <w:t>On souligne aussi, à plusieurs tables, qu’après l’engagement fort de l’Église dans la démarche catéchuménale, le suivi des personnes accueillies peut être insuffisant. Quel accompagnement pour les néophytes ? Quelle attention dans nos communautés paroissiales</w:t>
      </w:r>
      <w:r w:rsidR="002E7A17">
        <w:rPr>
          <w:rFonts w:ascii="Bookman Old Style" w:hAnsi="Bookman Old Style"/>
        </w:rPr>
        <w:t> ?</w:t>
      </w:r>
    </w:p>
    <w:p w14:paraId="344C1487" w14:textId="140D7DE3" w:rsidR="00A86005" w:rsidRDefault="00A86005" w:rsidP="00CA2CB5">
      <w:pPr>
        <w:ind w:firstLine="708"/>
        <w:jc w:val="both"/>
        <w:rPr>
          <w:rFonts w:ascii="Bookman Old Style" w:hAnsi="Bookman Old Style"/>
        </w:rPr>
      </w:pPr>
      <w:r>
        <w:rPr>
          <w:rFonts w:ascii="Bookman Old Style" w:hAnsi="Bookman Old Style"/>
        </w:rPr>
        <w:t>De la même façon, on s’interroge pour savoir comment au-delà d’un « service ponctuel » les paroisses pourraient rester en lien avec les familles ayant demandé le baptême pour un enfant, les jeunes mariés, les familles des défunts…</w:t>
      </w:r>
    </w:p>
    <w:p w14:paraId="635D8221" w14:textId="77777777" w:rsidR="00A86005" w:rsidRDefault="00A86005" w:rsidP="00CA2CB5">
      <w:pPr>
        <w:ind w:firstLine="708"/>
        <w:jc w:val="both"/>
        <w:rPr>
          <w:rFonts w:ascii="Bookman Old Style" w:hAnsi="Bookman Old Style"/>
        </w:rPr>
      </w:pPr>
    </w:p>
    <w:p w14:paraId="229A2BA0" w14:textId="69C37ADD" w:rsidR="00A86005" w:rsidRPr="00A86005" w:rsidRDefault="00A86005" w:rsidP="00A86005">
      <w:pPr>
        <w:pStyle w:val="Paragraphedeliste"/>
        <w:numPr>
          <w:ilvl w:val="0"/>
          <w:numId w:val="4"/>
        </w:numPr>
        <w:jc w:val="both"/>
        <w:rPr>
          <w:rFonts w:ascii="Bookman Old Style" w:hAnsi="Bookman Old Style"/>
          <w:b/>
          <w:bCs/>
        </w:rPr>
      </w:pPr>
      <w:r w:rsidRPr="00A86005">
        <w:rPr>
          <w:rFonts w:ascii="Bookman Old Style" w:hAnsi="Bookman Old Style"/>
          <w:b/>
          <w:bCs/>
        </w:rPr>
        <w:t>Tisser des liens avec la société.</w:t>
      </w:r>
    </w:p>
    <w:p w14:paraId="346E4242" w14:textId="77777777" w:rsidR="00A86005" w:rsidRDefault="00A86005" w:rsidP="00A86005">
      <w:pPr>
        <w:jc w:val="both"/>
        <w:rPr>
          <w:rFonts w:ascii="Bookman Old Style" w:hAnsi="Bookman Old Style"/>
        </w:rPr>
      </w:pPr>
    </w:p>
    <w:p w14:paraId="1783BEA6" w14:textId="66F765DD" w:rsidR="00A86005" w:rsidRDefault="00A86005" w:rsidP="00A86005">
      <w:pPr>
        <w:ind w:firstLine="708"/>
        <w:jc w:val="both"/>
        <w:rPr>
          <w:rFonts w:ascii="Bookman Old Style" w:hAnsi="Bookman Old Style"/>
        </w:rPr>
      </w:pPr>
      <w:r>
        <w:rPr>
          <w:rFonts w:ascii="Bookman Old Style" w:hAnsi="Bookman Old Style"/>
        </w:rPr>
        <w:t>Ce domaine fondamental n’a pas été beaucoup abordé</w:t>
      </w:r>
      <w:r w:rsidR="00CB433A">
        <w:rPr>
          <w:rFonts w:ascii="Bookman Old Style" w:hAnsi="Bookman Old Style"/>
        </w:rPr>
        <w:t>, même si la nécessaire ouverture de l’</w:t>
      </w:r>
      <w:proofErr w:type="spellStart"/>
      <w:r w:rsidR="00CB433A">
        <w:rPr>
          <w:rFonts w:ascii="Bookman Old Style" w:hAnsi="Bookman Old Style"/>
        </w:rPr>
        <w:t>Eglise</w:t>
      </w:r>
      <w:proofErr w:type="spellEnd"/>
      <w:r w:rsidR="00CB433A">
        <w:rPr>
          <w:rFonts w:ascii="Bookman Old Style" w:hAnsi="Bookman Old Style"/>
        </w:rPr>
        <w:t xml:space="preserve"> à la société civile, à la cité, au monde associatif est plusieurs fois évoquée</w:t>
      </w:r>
      <w:r>
        <w:rPr>
          <w:rFonts w:ascii="Bookman Old Style" w:hAnsi="Bookman Old Style"/>
        </w:rPr>
        <w:t>. Notons néanmoins</w:t>
      </w:r>
      <w:r w:rsidR="00BA06A4">
        <w:rPr>
          <w:rFonts w:ascii="Bookman Old Style" w:hAnsi="Bookman Old Style"/>
        </w:rPr>
        <w:t xml:space="preserve"> ce qui a été nommé, sans proposition réellement concrète.</w:t>
      </w:r>
    </w:p>
    <w:p w14:paraId="28AB2B19" w14:textId="77777777" w:rsidR="00546751" w:rsidRDefault="00546751" w:rsidP="00A86005">
      <w:pPr>
        <w:ind w:firstLine="708"/>
        <w:jc w:val="both"/>
        <w:rPr>
          <w:rFonts w:ascii="Bookman Old Style" w:hAnsi="Bookman Old Style"/>
        </w:rPr>
      </w:pPr>
    </w:p>
    <w:p w14:paraId="21E88FB9" w14:textId="306568FA" w:rsidR="00A86005" w:rsidRPr="00A86005" w:rsidRDefault="00A86005" w:rsidP="00A86005">
      <w:pPr>
        <w:pStyle w:val="Paragraphedeliste"/>
        <w:numPr>
          <w:ilvl w:val="0"/>
          <w:numId w:val="8"/>
        </w:numPr>
        <w:jc w:val="both"/>
        <w:rPr>
          <w:rFonts w:ascii="Bookman Old Style" w:hAnsi="Bookman Old Style"/>
          <w:u w:val="single"/>
        </w:rPr>
      </w:pPr>
      <w:r w:rsidRPr="00A86005">
        <w:rPr>
          <w:rFonts w:ascii="Bookman Old Style" w:hAnsi="Bookman Old Style"/>
          <w:u w:val="single"/>
        </w:rPr>
        <w:t>L’attention à la crise écologique.</w:t>
      </w:r>
    </w:p>
    <w:p w14:paraId="6A35373F" w14:textId="65427AF5" w:rsidR="00A86005" w:rsidRDefault="00A86005" w:rsidP="00A86005">
      <w:pPr>
        <w:ind w:firstLine="708"/>
        <w:jc w:val="both"/>
        <w:rPr>
          <w:rFonts w:ascii="Bookman Old Style" w:hAnsi="Bookman Old Style"/>
        </w:rPr>
      </w:pPr>
      <w:r w:rsidRPr="00A86005">
        <w:rPr>
          <w:rFonts w:ascii="Bookman Old Style" w:hAnsi="Bookman Old Style"/>
        </w:rPr>
        <w:t xml:space="preserve">L’Église se doit d’être présente sur ce terrain et inviter à contempler la Création, </w:t>
      </w:r>
      <w:r>
        <w:rPr>
          <w:rFonts w:ascii="Bookman Old Style" w:hAnsi="Bookman Old Style"/>
        </w:rPr>
        <w:t>pour la respecter. Il est important de connaître les atteintes à l’environnement en Berry, pour agir individuellement et collectivement.</w:t>
      </w:r>
      <w:r w:rsidR="002D12E1">
        <w:rPr>
          <w:rFonts w:ascii="Bookman Old Style" w:hAnsi="Bookman Old Style"/>
        </w:rPr>
        <w:t xml:space="preserve"> « </w:t>
      </w:r>
      <w:r w:rsidR="002D12E1" w:rsidRPr="002D12E1">
        <w:rPr>
          <w:rFonts w:ascii="Bookman Old Style" w:hAnsi="Bookman Old Style"/>
          <w:i/>
          <w:iCs/>
        </w:rPr>
        <w:t>Comment rendre le diocèse acteur de la transition écologique.</w:t>
      </w:r>
      <w:r w:rsidR="002D12E1">
        <w:rPr>
          <w:rFonts w:ascii="Bookman Old Style" w:hAnsi="Bookman Old Style"/>
        </w:rPr>
        <w:t> »</w:t>
      </w:r>
    </w:p>
    <w:p w14:paraId="48ABED40" w14:textId="77777777" w:rsidR="00546751" w:rsidRDefault="00546751" w:rsidP="00546751">
      <w:pPr>
        <w:jc w:val="both"/>
        <w:rPr>
          <w:rFonts w:ascii="Bookman Old Style" w:hAnsi="Bookman Old Style"/>
        </w:rPr>
      </w:pPr>
    </w:p>
    <w:p w14:paraId="62F087BC" w14:textId="210F31BA" w:rsidR="00BA06A4" w:rsidRPr="00BA06A4" w:rsidRDefault="00BA06A4" w:rsidP="00BA06A4">
      <w:pPr>
        <w:pStyle w:val="Paragraphedeliste"/>
        <w:numPr>
          <w:ilvl w:val="0"/>
          <w:numId w:val="8"/>
        </w:numPr>
        <w:jc w:val="both"/>
        <w:rPr>
          <w:rFonts w:ascii="Bookman Old Style" w:hAnsi="Bookman Old Style"/>
          <w:u w:val="single"/>
        </w:rPr>
      </w:pPr>
      <w:r w:rsidRPr="00BA06A4">
        <w:rPr>
          <w:rFonts w:ascii="Bookman Old Style" w:hAnsi="Bookman Old Style"/>
          <w:u w:val="single"/>
        </w:rPr>
        <w:t>L’attention aux pauvres.</w:t>
      </w:r>
    </w:p>
    <w:p w14:paraId="7654C284" w14:textId="3C619C64" w:rsidR="00BA06A4" w:rsidRDefault="00BA06A4" w:rsidP="003958A2">
      <w:pPr>
        <w:ind w:firstLine="708"/>
        <w:jc w:val="both"/>
        <w:rPr>
          <w:rFonts w:ascii="Bookman Old Style" w:hAnsi="Bookman Old Style"/>
        </w:rPr>
      </w:pPr>
      <w:r>
        <w:rPr>
          <w:rFonts w:ascii="Bookman Old Style" w:hAnsi="Bookman Old Style"/>
        </w:rPr>
        <w:t>« </w:t>
      </w:r>
      <w:r w:rsidRPr="00BA06A4">
        <w:rPr>
          <w:rFonts w:ascii="Bookman Old Style" w:hAnsi="Bookman Old Style"/>
          <w:i/>
          <w:iCs/>
        </w:rPr>
        <w:t>Aller vers et accueillir, bâtir des ponts vers les petits, pauvre, malades, souffrants d’addiction, les isolés…</w:t>
      </w:r>
      <w:r>
        <w:rPr>
          <w:rFonts w:ascii="Bookman Old Style" w:hAnsi="Bookman Old Style"/>
        </w:rPr>
        <w:t> »</w:t>
      </w:r>
      <w:r w:rsidR="005C6B78">
        <w:rPr>
          <w:rFonts w:ascii="Bookman Old Style" w:hAnsi="Bookman Old Style"/>
        </w:rPr>
        <w:t xml:space="preserve">. L’attention aux périphéries est souvent mentionnée.  </w:t>
      </w:r>
    </w:p>
    <w:p w14:paraId="7312BB74" w14:textId="7D69ADEE" w:rsidR="00546751" w:rsidRDefault="003958A2" w:rsidP="00513AA5">
      <w:pPr>
        <w:ind w:firstLine="708"/>
        <w:jc w:val="both"/>
        <w:rPr>
          <w:rFonts w:ascii="Bookman Old Style" w:hAnsi="Bookman Old Style"/>
        </w:rPr>
      </w:pPr>
      <w:r>
        <w:rPr>
          <w:rFonts w:ascii="Bookman Old Style" w:hAnsi="Bookman Old Style"/>
        </w:rPr>
        <w:t xml:space="preserve">Et l’attention au prochain n’est pas qu’assistance. Le sacrement du frère est aussi chemin pour grandir dans la foi. </w:t>
      </w:r>
    </w:p>
    <w:p w14:paraId="2A4B3087" w14:textId="77777777" w:rsidR="00546751" w:rsidRDefault="00546751" w:rsidP="00546751">
      <w:pPr>
        <w:jc w:val="both"/>
        <w:rPr>
          <w:rFonts w:ascii="Bookman Old Style" w:hAnsi="Bookman Old Style"/>
        </w:rPr>
      </w:pPr>
    </w:p>
    <w:p w14:paraId="2E9FFE7D" w14:textId="79933022" w:rsidR="00BA06A4" w:rsidRDefault="00BA06A4" w:rsidP="00BA06A4">
      <w:pPr>
        <w:pStyle w:val="Paragraphedeliste"/>
        <w:numPr>
          <w:ilvl w:val="0"/>
          <w:numId w:val="8"/>
        </w:numPr>
        <w:jc w:val="both"/>
        <w:rPr>
          <w:rFonts w:ascii="Bookman Old Style" w:hAnsi="Bookman Old Style"/>
          <w:u w:val="single"/>
        </w:rPr>
      </w:pPr>
      <w:r w:rsidRPr="00BA06A4">
        <w:rPr>
          <w:rFonts w:ascii="Bookman Old Style" w:hAnsi="Bookman Old Style"/>
          <w:u w:val="single"/>
        </w:rPr>
        <w:t>L’attention au monde de la culture.</w:t>
      </w:r>
    </w:p>
    <w:p w14:paraId="61F7066D" w14:textId="3D0209AE" w:rsidR="000369E4" w:rsidRDefault="007C6402" w:rsidP="007C6402">
      <w:pPr>
        <w:ind w:firstLine="708"/>
        <w:jc w:val="both"/>
        <w:rPr>
          <w:rFonts w:ascii="Bookman Old Style" w:hAnsi="Bookman Old Style"/>
        </w:rPr>
      </w:pPr>
      <w:r w:rsidRPr="007C6402">
        <w:rPr>
          <w:rFonts w:ascii="Bookman Old Style" w:hAnsi="Bookman Old Style"/>
        </w:rPr>
        <w:t xml:space="preserve">L’art, </w:t>
      </w:r>
      <w:r>
        <w:rPr>
          <w:rFonts w:ascii="Bookman Old Style" w:hAnsi="Bookman Old Style"/>
        </w:rPr>
        <w:t xml:space="preserve">dans ses diverses expressions, musique, peinture, sculpture, littérature… amène à nous rassembler. Contempler, partager la beauté sont des chemins d’intériorité. </w:t>
      </w:r>
    </w:p>
    <w:p w14:paraId="64C3995E" w14:textId="77777777" w:rsidR="00546751" w:rsidRPr="007C6402" w:rsidRDefault="00546751" w:rsidP="007C6402">
      <w:pPr>
        <w:ind w:firstLine="708"/>
        <w:jc w:val="both"/>
        <w:rPr>
          <w:rFonts w:ascii="Bookman Old Style" w:hAnsi="Bookman Old Style"/>
        </w:rPr>
      </w:pPr>
    </w:p>
    <w:p w14:paraId="10DDAEF9" w14:textId="5821E1F8" w:rsidR="00BA06A4" w:rsidRDefault="00BA06A4" w:rsidP="00BA06A4">
      <w:pPr>
        <w:pStyle w:val="Paragraphedeliste"/>
        <w:numPr>
          <w:ilvl w:val="0"/>
          <w:numId w:val="8"/>
        </w:numPr>
        <w:jc w:val="both"/>
        <w:rPr>
          <w:rFonts w:ascii="Bookman Old Style" w:hAnsi="Bookman Old Style"/>
          <w:u w:val="single"/>
        </w:rPr>
      </w:pPr>
      <w:r>
        <w:rPr>
          <w:rFonts w:ascii="Bookman Old Style" w:hAnsi="Bookman Old Style"/>
          <w:u w:val="single"/>
        </w:rPr>
        <w:t>Le dialogue avec les musulmans.</w:t>
      </w:r>
    </w:p>
    <w:p w14:paraId="25531227" w14:textId="77777777" w:rsidR="00546751" w:rsidRDefault="00546751" w:rsidP="00546751">
      <w:pPr>
        <w:pStyle w:val="Paragraphedeliste"/>
        <w:ind w:left="1068"/>
        <w:jc w:val="both"/>
        <w:rPr>
          <w:rFonts w:ascii="Bookman Old Style" w:hAnsi="Bookman Old Style"/>
          <w:u w:val="single"/>
        </w:rPr>
      </w:pPr>
    </w:p>
    <w:p w14:paraId="01C8B15B" w14:textId="1DBF08DD" w:rsidR="00BA06A4" w:rsidRDefault="00BA06A4" w:rsidP="00BA06A4">
      <w:pPr>
        <w:pStyle w:val="Paragraphedeliste"/>
        <w:numPr>
          <w:ilvl w:val="0"/>
          <w:numId w:val="8"/>
        </w:numPr>
        <w:jc w:val="both"/>
        <w:rPr>
          <w:rFonts w:ascii="Bookman Old Style" w:hAnsi="Bookman Old Style"/>
          <w:u w:val="single"/>
        </w:rPr>
      </w:pPr>
      <w:r>
        <w:rPr>
          <w:rFonts w:ascii="Bookman Old Style" w:hAnsi="Bookman Old Style"/>
          <w:u w:val="single"/>
        </w:rPr>
        <w:t>La question de l’autorité de l’</w:t>
      </w:r>
      <w:r w:rsidR="00546751">
        <w:rPr>
          <w:rFonts w:ascii="Bookman Old Style" w:hAnsi="Bookman Old Style"/>
          <w:u w:val="single"/>
        </w:rPr>
        <w:t>Église</w:t>
      </w:r>
      <w:r>
        <w:rPr>
          <w:rFonts w:ascii="Bookman Old Style" w:hAnsi="Bookman Old Style"/>
          <w:u w:val="single"/>
        </w:rPr>
        <w:t>.</w:t>
      </w:r>
    </w:p>
    <w:p w14:paraId="7102B42D" w14:textId="41033200" w:rsidR="00546751" w:rsidRDefault="00546751" w:rsidP="00546751">
      <w:pPr>
        <w:ind w:firstLine="708"/>
        <w:jc w:val="both"/>
        <w:rPr>
          <w:rFonts w:ascii="Bookman Old Style" w:hAnsi="Bookman Old Style"/>
        </w:rPr>
      </w:pPr>
      <w:r w:rsidRPr="00546751">
        <w:rPr>
          <w:rFonts w:ascii="Bookman Old Style" w:hAnsi="Bookman Old Style"/>
        </w:rPr>
        <w:t>Plu</w:t>
      </w:r>
      <w:r>
        <w:rPr>
          <w:rFonts w:ascii="Bookman Old Style" w:hAnsi="Bookman Old Style"/>
        </w:rPr>
        <w:t>sieurs participants nomment le défi du relativisme. « </w:t>
      </w:r>
      <w:r w:rsidRPr="00546751">
        <w:rPr>
          <w:rFonts w:ascii="Bookman Old Style" w:hAnsi="Bookman Old Style"/>
          <w:i/>
          <w:iCs/>
        </w:rPr>
        <w:t>Il faut revenir aux fondamentaux, sinon nous perdons notre identité. </w:t>
      </w:r>
      <w:r>
        <w:rPr>
          <w:rFonts w:ascii="Bookman Old Style" w:hAnsi="Bookman Old Style"/>
        </w:rPr>
        <w:t>» ; « </w:t>
      </w:r>
      <w:r w:rsidRPr="00546751">
        <w:rPr>
          <w:rFonts w:ascii="Bookman Old Style" w:hAnsi="Bookman Old Style"/>
          <w:i/>
          <w:iCs/>
        </w:rPr>
        <w:t>Il est des valeurs non négociables</w:t>
      </w:r>
      <w:r>
        <w:rPr>
          <w:rFonts w:ascii="Bookman Old Style" w:hAnsi="Bookman Old Style"/>
        </w:rPr>
        <w:t>. » ; « </w:t>
      </w:r>
      <w:r w:rsidRPr="00546751">
        <w:rPr>
          <w:rFonts w:ascii="Bookman Old Style" w:hAnsi="Bookman Old Style"/>
          <w:i/>
          <w:iCs/>
        </w:rPr>
        <w:t>Il faut revenir aux dix commandements, à Matthieu 25… </w:t>
      </w:r>
      <w:r>
        <w:rPr>
          <w:rFonts w:ascii="Bookman Old Style" w:hAnsi="Bookman Old Style"/>
        </w:rPr>
        <w:t>»</w:t>
      </w:r>
    </w:p>
    <w:p w14:paraId="7CDEB327" w14:textId="068BECDC" w:rsidR="00546751" w:rsidRDefault="00546751" w:rsidP="00546751">
      <w:pPr>
        <w:ind w:firstLine="708"/>
        <w:jc w:val="both"/>
        <w:rPr>
          <w:rFonts w:ascii="Bookman Old Style" w:hAnsi="Bookman Old Style"/>
        </w:rPr>
      </w:pPr>
      <w:r>
        <w:rPr>
          <w:rFonts w:ascii="Bookman Old Style" w:hAnsi="Bookman Old Style"/>
        </w:rPr>
        <w:t>Se pose donc la question de l’expression de l’Église dans la société. Comment rejoindre, tout en restant bien ancré sur Celui qui nous fonde et sa Parole ? Comment vivre solidairement dialogue et annonce ?</w:t>
      </w:r>
    </w:p>
    <w:p w14:paraId="49F665A7" w14:textId="77777777" w:rsidR="00546751" w:rsidRDefault="00546751" w:rsidP="00546751">
      <w:pPr>
        <w:ind w:firstLine="708"/>
        <w:jc w:val="both"/>
        <w:rPr>
          <w:rFonts w:ascii="Bookman Old Style" w:hAnsi="Bookman Old Style"/>
        </w:rPr>
      </w:pPr>
    </w:p>
    <w:p w14:paraId="6F28A2E0" w14:textId="77777777" w:rsidR="00546751" w:rsidRDefault="00546751" w:rsidP="00546751">
      <w:pPr>
        <w:ind w:firstLine="708"/>
        <w:jc w:val="both"/>
        <w:rPr>
          <w:rFonts w:ascii="Bookman Old Style" w:hAnsi="Bookman Old Style"/>
        </w:rPr>
      </w:pPr>
    </w:p>
    <w:p w14:paraId="0851674F" w14:textId="5573422F" w:rsidR="00546751" w:rsidRPr="000934D1" w:rsidRDefault="000934D1" w:rsidP="00546751">
      <w:pPr>
        <w:ind w:firstLine="708"/>
        <w:jc w:val="both"/>
        <w:rPr>
          <w:rFonts w:ascii="Bookman Old Style" w:hAnsi="Bookman Old Style"/>
          <w:b/>
          <w:bCs/>
        </w:rPr>
      </w:pPr>
      <w:r w:rsidRPr="000934D1">
        <w:rPr>
          <w:rFonts w:ascii="Bookman Old Style" w:hAnsi="Bookman Old Style"/>
          <w:b/>
          <w:bCs/>
        </w:rPr>
        <w:t>QUELLES PISTES DE TRAVAIL ?</w:t>
      </w:r>
    </w:p>
    <w:p w14:paraId="44953C32" w14:textId="77777777" w:rsidR="000934D1" w:rsidRDefault="000934D1" w:rsidP="00546751">
      <w:pPr>
        <w:ind w:firstLine="708"/>
        <w:jc w:val="both"/>
        <w:rPr>
          <w:rFonts w:ascii="Bookman Old Style" w:hAnsi="Bookman Old Style"/>
        </w:rPr>
      </w:pPr>
    </w:p>
    <w:p w14:paraId="43B94C5A" w14:textId="7DA45AA9" w:rsidR="000934D1" w:rsidRPr="000934D1" w:rsidRDefault="000934D1" w:rsidP="000934D1">
      <w:pPr>
        <w:pStyle w:val="Paragraphedeliste"/>
        <w:numPr>
          <w:ilvl w:val="0"/>
          <w:numId w:val="11"/>
        </w:numPr>
        <w:jc w:val="both"/>
        <w:rPr>
          <w:rFonts w:ascii="Bookman Old Style" w:hAnsi="Bookman Old Style"/>
          <w:u w:val="single"/>
        </w:rPr>
      </w:pPr>
      <w:r w:rsidRPr="000934D1">
        <w:rPr>
          <w:rFonts w:ascii="Bookman Old Style" w:hAnsi="Bookman Old Style"/>
          <w:u w:val="single"/>
        </w:rPr>
        <w:t>Développer les propositions de formation.</w:t>
      </w:r>
    </w:p>
    <w:p w14:paraId="3629FE3C" w14:textId="77777777" w:rsidR="000934D1" w:rsidRDefault="000934D1" w:rsidP="000934D1">
      <w:pPr>
        <w:pStyle w:val="Paragraphedeliste"/>
        <w:ind w:left="1068"/>
        <w:jc w:val="both"/>
        <w:rPr>
          <w:rFonts w:ascii="Bookman Old Style" w:hAnsi="Bookman Old Style"/>
        </w:rPr>
      </w:pPr>
    </w:p>
    <w:p w14:paraId="4C76BDF7" w14:textId="554ACB6E" w:rsidR="000934D1" w:rsidRDefault="000934D1" w:rsidP="000934D1">
      <w:pPr>
        <w:jc w:val="both"/>
        <w:rPr>
          <w:rFonts w:ascii="Bookman Old Style" w:hAnsi="Bookman Old Style"/>
        </w:rPr>
      </w:pPr>
      <w:r>
        <w:rPr>
          <w:rFonts w:ascii="Bookman Old Style" w:hAnsi="Bookman Old Style"/>
        </w:rPr>
        <w:t>« </w:t>
      </w:r>
      <w:r w:rsidRPr="000934D1">
        <w:rPr>
          <w:rFonts w:ascii="Bookman Old Style" w:hAnsi="Bookman Old Style"/>
          <w:i/>
          <w:iCs/>
        </w:rPr>
        <w:t>La formation est un lieu d’apprentissage de la Foi, et aussi une nourriture spirituelle et un soutien pour ceux qui sont déjà engagés en Église. Se souvenir aussi que Jésus a envoyé des personnes simples, et non pas des savants. (…) Se former…Donner forme à sa vie </w:t>
      </w:r>
      <w:r>
        <w:rPr>
          <w:rFonts w:ascii="Bookman Old Style" w:hAnsi="Bookman Old Style"/>
        </w:rPr>
        <w:t>? »</w:t>
      </w:r>
      <w:r w:rsidR="00B630D7">
        <w:rPr>
          <w:rFonts w:ascii="Bookman Old Style" w:hAnsi="Bookman Old Style"/>
        </w:rPr>
        <w:t> ; « </w:t>
      </w:r>
      <w:r w:rsidR="00B630D7" w:rsidRPr="00B630D7">
        <w:rPr>
          <w:rFonts w:ascii="Bookman Old Style" w:hAnsi="Bookman Old Style"/>
          <w:i/>
          <w:iCs/>
        </w:rPr>
        <w:t>Il faut recevoir la formation dans l’Esprit Saint.</w:t>
      </w:r>
      <w:r w:rsidR="00B630D7">
        <w:rPr>
          <w:rFonts w:ascii="Bookman Old Style" w:hAnsi="Bookman Old Style"/>
        </w:rPr>
        <w:t> »</w:t>
      </w:r>
    </w:p>
    <w:p w14:paraId="75330F7D" w14:textId="2BFCAFB1" w:rsidR="000934D1" w:rsidRDefault="00F44D06" w:rsidP="000934D1">
      <w:pPr>
        <w:jc w:val="both"/>
        <w:rPr>
          <w:rFonts w:ascii="Bookman Old Style" w:hAnsi="Bookman Old Style"/>
        </w:rPr>
      </w:pPr>
      <w:r>
        <w:rPr>
          <w:rFonts w:ascii="Bookman Old Style" w:hAnsi="Bookman Old Style"/>
        </w:rPr>
        <w:tab/>
        <w:t>Il s’agit bien de former des « témoins missionnaires », des disciples</w:t>
      </w:r>
      <w:r w:rsidR="00681C59">
        <w:rPr>
          <w:rFonts w:ascii="Bookman Old Style" w:hAnsi="Bookman Old Style"/>
        </w:rPr>
        <w:t>-</w:t>
      </w:r>
      <w:r>
        <w:rPr>
          <w:rFonts w:ascii="Bookman Old Style" w:hAnsi="Bookman Old Style"/>
        </w:rPr>
        <w:t>missionnaires.</w:t>
      </w:r>
    </w:p>
    <w:p w14:paraId="1B735F65" w14:textId="77777777" w:rsidR="00F44D06" w:rsidRDefault="00F44D06" w:rsidP="000934D1">
      <w:pPr>
        <w:jc w:val="both"/>
        <w:rPr>
          <w:rFonts w:ascii="Bookman Old Style" w:hAnsi="Bookman Old Style"/>
        </w:rPr>
      </w:pPr>
    </w:p>
    <w:p w14:paraId="147FE43C" w14:textId="6F1B48C5" w:rsidR="000934D1" w:rsidRDefault="000934D1" w:rsidP="000934D1">
      <w:pPr>
        <w:jc w:val="both"/>
        <w:rPr>
          <w:rFonts w:ascii="Bookman Old Style" w:hAnsi="Bookman Old Style"/>
        </w:rPr>
      </w:pPr>
      <w:r>
        <w:rPr>
          <w:rFonts w:ascii="Bookman Old Style" w:hAnsi="Bookman Old Style"/>
        </w:rPr>
        <w:t xml:space="preserve">Plusieurs pistes de formation suggérées : </w:t>
      </w:r>
    </w:p>
    <w:p w14:paraId="5DF49E18" w14:textId="137FA1E9" w:rsidR="000934D1" w:rsidRDefault="000934D1" w:rsidP="000934D1">
      <w:pPr>
        <w:pStyle w:val="Paragraphedeliste"/>
        <w:numPr>
          <w:ilvl w:val="0"/>
          <w:numId w:val="8"/>
        </w:numPr>
        <w:jc w:val="both"/>
        <w:rPr>
          <w:rFonts w:ascii="Bookman Old Style" w:hAnsi="Bookman Old Style"/>
        </w:rPr>
      </w:pPr>
      <w:r>
        <w:rPr>
          <w:rFonts w:ascii="Bookman Old Style" w:hAnsi="Bookman Old Style"/>
        </w:rPr>
        <w:t xml:space="preserve">Se former </w:t>
      </w:r>
      <w:r w:rsidRPr="000934D1">
        <w:rPr>
          <w:rFonts w:ascii="Bookman Old Style" w:hAnsi="Bookman Old Style"/>
          <w:b/>
          <w:bCs/>
        </w:rPr>
        <w:t>à mieux comprendre les mutations contemporaines</w:t>
      </w:r>
      <w:r>
        <w:rPr>
          <w:rFonts w:ascii="Bookman Old Style" w:hAnsi="Bookman Old Style"/>
        </w:rPr>
        <w:t>, pour mieux analyser et mieux discerner ce que nous pouvons en dire et comment nous pouvons agir. Une formation indispensable pour éviter les jugements sommaires et les peurs.</w:t>
      </w:r>
    </w:p>
    <w:p w14:paraId="68D956B9" w14:textId="7EA8B538" w:rsidR="000934D1" w:rsidRDefault="000934D1" w:rsidP="000934D1">
      <w:pPr>
        <w:pStyle w:val="Paragraphedeliste"/>
        <w:numPr>
          <w:ilvl w:val="0"/>
          <w:numId w:val="8"/>
        </w:numPr>
        <w:jc w:val="both"/>
        <w:rPr>
          <w:rFonts w:ascii="Bookman Old Style" w:hAnsi="Bookman Old Style"/>
        </w:rPr>
      </w:pPr>
      <w:r>
        <w:rPr>
          <w:rFonts w:ascii="Bookman Old Style" w:hAnsi="Bookman Old Style"/>
        </w:rPr>
        <w:t xml:space="preserve">Se former </w:t>
      </w:r>
      <w:r w:rsidRPr="000934D1">
        <w:rPr>
          <w:rFonts w:ascii="Bookman Old Style" w:hAnsi="Bookman Old Style"/>
          <w:b/>
          <w:bCs/>
        </w:rPr>
        <w:t>à mieux comprendre le langage de l’Église</w:t>
      </w:r>
      <w:r>
        <w:rPr>
          <w:rFonts w:ascii="Bookman Old Style" w:hAnsi="Bookman Old Style"/>
        </w:rPr>
        <w:t xml:space="preserve"> (et les vérités de foi qu’ils expriment) et ses symboles.</w:t>
      </w:r>
    </w:p>
    <w:p w14:paraId="2B0CAFA4" w14:textId="5C7934CF" w:rsidR="000934D1" w:rsidRDefault="000934D1" w:rsidP="000934D1">
      <w:pPr>
        <w:pStyle w:val="Paragraphedeliste"/>
        <w:numPr>
          <w:ilvl w:val="0"/>
          <w:numId w:val="8"/>
        </w:numPr>
        <w:jc w:val="both"/>
        <w:rPr>
          <w:rFonts w:ascii="Bookman Old Style" w:hAnsi="Bookman Old Style"/>
        </w:rPr>
      </w:pPr>
      <w:r w:rsidRPr="000934D1">
        <w:rPr>
          <w:rFonts w:ascii="Bookman Old Style" w:hAnsi="Bookman Old Style"/>
        </w:rPr>
        <w:t>Se former</w:t>
      </w:r>
      <w:r w:rsidRPr="000934D1">
        <w:rPr>
          <w:rFonts w:ascii="Bookman Old Style" w:hAnsi="Bookman Old Style"/>
          <w:b/>
          <w:bCs/>
        </w:rPr>
        <w:t xml:space="preserve"> plus communautairement à la démarche catéchuménale</w:t>
      </w:r>
      <w:r>
        <w:rPr>
          <w:rFonts w:ascii="Bookman Old Style" w:hAnsi="Bookman Old Style"/>
        </w:rPr>
        <w:t>, au-delà des seuls « experts » accompagnateurs des catéchumènes.</w:t>
      </w:r>
    </w:p>
    <w:p w14:paraId="623E2A6E" w14:textId="4DB74021" w:rsidR="000934D1" w:rsidRDefault="000934D1" w:rsidP="000934D1">
      <w:pPr>
        <w:pStyle w:val="Paragraphedeliste"/>
        <w:numPr>
          <w:ilvl w:val="0"/>
          <w:numId w:val="8"/>
        </w:numPr>
        <w:jc w:val="both"/>
        <w:rPr>
          <w:rFonts w:ascii="Bookman Old Style" w:hAnsi="Bookman Old Style"/>
        </w:rPr>
      </w:pPr>
      <w:r>
        <w:rPr>
          <w:rFonts w:ascii="Bookman Old Style" w:hAnsi="Bookman Old Style"/>
        </w:rPr>
        <w:t xml:space="preserve">Se former </w:t>
      </w:r>
      <w:r w:rsidRPr="000934D1">
        <w:rPr>
          <w:rFonts w:ascii="Bookman Old Style" w:hAnsi="Bookman Old Style"/>
          <w:b/>
          <w:bCs/>
        </w:rPr>
        <w:t>au renouvellement de l’animation liturgique</w:t>
      </w:r>
      <w:r>
        <w:rPr>
          <w:rFonts w:ascii="Bookman Old Style" w:hAnsi="Bookman Old Style"/>
        </w:rPr>
        <w:t>.</w:t>
      </w:r>
    </w:p>
    <w:p w14:paraId="2417737E" w14:textId="01DD95C8" w:rsidR="000934D1" w:rsidRDefault="000934D1" w:rsidP="000934D1">
      <w:pPr>
        <w:pStyle w:val="Paragraphedeliste"/>
        <w:numPr>
          <w:ilvl w:val="0"/>
          <w:numId w:val="8"/>
        </w:numPr>
        <w:jc w:val="both"/>
        <w:rPr>
          <w:rFonts w:ascii="Bookman Old Style" w:hAnsi="Bookman Old Style"/>
        </w:rPr>
      </w:pPr>
      <w:r>
        <w:rPr>
          <w:rFonts w:ascii="Bookman Old Style" w:hAnsi="Bookman Old Style"/>
        </w:rPr>
        <w:t xml:space="preserve">Se former </w:t>
      </w:r>
      <w:r w:rsidRPr="000934D1">
        <w:rPr>
          <w:rFonts w:ascii="Bookman Old Style" w:hAnsi="Bookman Old Style"/>
          <w:b/>
          <w:bCs/>
        </w:rPr>
        <w:t>à l’écoute pour mieux repérer les demandes et les attentes</w:t>
      </w:r>
      <w:r>
        <w:rPr>
          <w:rFonts w:ascii="Bookman Old Style" w:hAnsi="Bookman Old Style"/>
        </w:rPr>
        <w:t xml:space="preserve"> de ceux qui se tournent occasionnellement vers l’Église ou </w:t>
      </w:r>
      <w:r>
        <w:rPr>
          <w:rFonts w:ascii="Bookman Old Style" w:hAnsi="Bookman Old Style"/>
        </w:rPr>
        <w:lastRenderedPageBreak/>
        <w:t xml:space="preserve">qui engagent une démarche de recommençant. Se former </w:t>
      </w:r>
      <w:r w:rsidRPr="000934D1">
        <w:rPr>
          <w:rFonts w:ascii="Bookman Old Style" w:hAnsi="Bookman Old Style"/>
          <w:b/>
          <w:bCs/>
        </w:rPr>
        <w:t xml:space="preserve">à repérer les questionnements d’autrui </w:t>
      </w:r>
      <w:r>
        <w:rPr>
          <w:rFonts w:ascii="Bookman Old Style" w:hAnsi="Bookman Old Style"/>
        </w:rPr>
        <w:t>avant de proposer des réponses toutes faites.</w:t>
      </w:r>
    </w:p>
    <w:p w14:paraId="55D7C6F3" w14:textId="06AA7574" w:rsidR="00513AA5" w:rsidRDefault="00513AA5" w:rsidP="000934D1">
      <w:pPr>
        <w:pStyle w:val="Paragraphedeliste"/>
        <w:numPr>
          <w:ilvl w:val="0"/>
          <w:numId w:val="8"/>
        </w:numPr>
        <w:jc w:val="both"/>
        <w:rPr>
          <w:rFonts w:ascii="Bookman Old Style" w:hAnsi="Bookman Old Style"/>
        </w:rPr>
      </w:pPr>
      <w:r>
        <w:rPr>
          <w:rFonts w:ascii="Bookman Old Style" w:hAnsi="Bookman Old Style"/>
        </w:rPr>
        <w:t xml:space="preserve">Se former </w:t>
      </w:r>
      <w:r w:rsidRPr="00513AA5">
        <w:rPr>
          <w:rFonts w:ascii="Bookman Old Style" w:hAnsi="Bookman Old Style"/>
          <w:b/>
          <w:bCs/>
        </w:rPr>
        <w:t>à l’accueil</w:t>
      </w:r>
      <w:r>
        <w:rPr>
          <w:rFonts w:ascii="Bookman Old Style" w:hAnsi="Bookman Old Style"/>
        </w:rPr>
        <w:t xml:space="preserve"> sous toutes ses modalités.</w:t>
      </w:r>
    </w:p>
    <w:p w14:paraId="2323811F" w14:textId="77777777" w:rsidR="002E7A17" w:rsidRDefault="002E7A17" w:rsidP="002E7A17">
      <w:pPr>
        <w:jc w:val="both"/>
        <w:rPr>
          <w:rFonts w:ascii="Bookman Old Style" w:hAnsi="Bookman Old Style"/>
        </w:rPr>
      </w:pPr>
    </w:p>
    <w:p w14:paraId="065A0EAB" w14:textId="77777777" w:rsidR="002E7A17" w:rsidRDefault="002E7A17" w:rsidP="002E7A17">
      <w:pPr>
        <w:jc w:val="both"/>
        <w:rPr>
          <w:rFonts w:ascii="Bookman Old Style" w:hAnsi="Bookman Old Style"/>
        </w:rPr>
      </w:pPr>
    </w:p>
    <w:p w14:paraId="110B7FAD" w14:textId="77777777" w:rsidR="002E7A17" w:rsidRPr="002E7A17" w:rsidRDefault="002E7A17" w:rsidP="002E7A17">
      <w:pPr>
        <w:jc w:val="both"/>
        <w:rPr>
          <w:rFonts w:ascii="Bookman Old Style" w:hAnsi="Bookman Old Style"/>
        </w:rPr>
      </w:pPr>
    </w:p>
    <w:p w14:paraId="51660021" w14:textId="2D7F10AE" w:rsidR="000934D1" w:rsidRDefault="000934D1" w:rsidP="00443389">
      <w:pPr>
        <w:jc w:val="both"/>
        <w:rPr>
          <w:rFonts w:ascii="Bookman Old Style" w:hAnsi="Bookman Old Style"/>
        </w:rPr>
      </w:pPr>
    </w:p>
    <w:p w14:paraId="2A3DE8C3" w14:textId="0098E272" w:rsidR="00443389" w:rsidRPr="00443389" w:rsidRDefault="00443389" w:rsidP="00443389">
      <w:pPr>
        <w:pStyle w:val="Paragraphedeliste"/>
        <w:numPr>
          <w:ilvl w:val="0"/>
          <w:numId w:val="11"/>
        </w:numPr>
        <w:jc w:val="both"/>
        <w:rPr>
          <w:rFonts w:ascii="Bookman Old Style" w:hAnsi="Bookman Old Style"/>
          <w:u w:val="single"/>
        </w:rPr>
      </w:pPr>
      <w:r w:rsidRPr="00443389">
        <w:rPr>
          <w:rFonts w:ascii="Bookman Old Style" w:hAnsi="Bookman Old Style"/>
          <w:u w:val="single"/>
        </w:rPr>
        <w:t>Donner priorité aux attentes spirituelles de nos contemporains.</w:t>
      </w:r>
    </w:p>
    <w:p w14:paraId="54076859" w14:textId="77777777" w:rsidR="00443389" w:rsidRDefault="00443389" w:rsidP="00443389">
      <w:pPr>
        <w:pStyle w:val="Paragraphedeliste"/>
        <w:ind w:left="1068"/>
        <w:jc w:val="both"/>
        <w:rPr>
          <w:rFonts w:ascii="Bookman Old Style" w:hAnsi="Bookman Old Style"/>
        </w:rPr>
      </w:pPr>
    </w:p>
    <w:p w14:paraId="324B74F2" w14:textId="1494B5F3" w:rsidR="00443389" w:rsidRDefault="00443389" w:rsidP="00443389">
      <w:pPr>
        <w:pStyle w:val="Paragraphedeliste"/>
        <w:numPr>
          <w:ilvl w:val="0"/>
          <w:numId w:val="8"/>
        </w:numPr>
        <w:jc w:val="both"/>
        <w:rPr>
          <w:rFonts w:ascii="Bookman Old Style" w:hAnsi="Bookman Old Style"/>
        </w:rPr>
      </w:pPr>
      <w:r>
        <w:rPr>
          <w:rFonts w:ascii="Bookman Old Style" w:hAnsi="Bookman Old Style"/>
        </w:rPr>
        <w:t>Poursuivre et développer cet effort dans l’accueil et l’accompagnement des jeunes.</w:t>
      </w:r>
    </w:p>
    <w:p w14:paraId="73B32322" w14:textId="0EA3B0D6" w:rsidR="00443389" w:rsidRPr="00443389" w:rsidRDefault="00443389" w:rsidP="00443389">
      <w:pPr>
        <w:pStyle w:val="Paragraphedeliste"/>
        <w:numPr>
          <w:ilvl w:val="0"/>
          <w:numId w:val="8"/>
        </w:numPr>
        <w:jc w:val="both"/>
        <w:rPr>
          <w:rFonts w:ascii="Bookman Old Style" w:hAnsi="Bookman Old Style"/>
        </w:rPr>
      </w:pPr>
      <w:r>
        <w:rPr>
          <w:rFonts w:ascii="Bookman Old Style" w:hAnsi="Bookman Old Style"/>
        </w:rPr>
        <w:t>Développer dans les paroisses et les services et mouvements l’attention à la vie spirituelle : groupes de prière, groupes de partage d’évangile, groupes de relecture des actions menées…</w:t>
      </w:r>
    </w:p>
    <w:p w14:paraId="5F55B844" w14:textId="485F91C3" w:rsidR="00443389" w:rsidRDefault="00443389" w:rsidP="00443389">
      <w:pPr>
        <w:pStyle w:val="Paragraphedeliste"/>
        <w:numPr>
          <w:ilvl w:val="0"/>
          <w:numId w:val="8"/>
        </w:numPr>
        <w:jc w:val="both"/>
        <w:rPr>
          <w:rFonts w:ascii="Bookman Old Style" w:hAnsi="Bookman Old Style"/>
        </w:rPr>
      </w:pPr>
      <w:r>
        <w:rPr>
          <w:rFonts w:ascii="Bookman Old Style" w:hAnsi="Bookman Old Style"/>
        </w:rPr>
        <w:t>Être attentif à la dimension spirituelle de tout parcours de formation.</w:t>
      </w:r>
    </w:p>
    <w:p w14:paraId="1B871DC0" w14:textId="5D55C2ED" w:rsidR="00B630D7" w:rsidRPr="00B630D7" w:rsidRDefault="00B630D7" w:rsidP="00B630D7">
      <w:pPr>
        <w:pStyle w:val="Paragraphedeliste"/>
        <w:numPr>
          <w:ilvl w:val="0"/>
          <w:numId w:val="8"/>
        </w:numPr>
        <w:spacing w:after="160" w:line="259" w:lineRule="auto"/>
        <w:jc w:val="both"/>
        <w:rPr>
          <w:rFonts w:ascii="Bookman Old Style" w:hAnsi="Bookman Old Style"/>
        </w:rPr>
      </w:pPr>
      <w:r w:rsidRPr="00B630D7">
        <w:rPr>
          <w:rFonts w:ascii="Bookman Old Style" w:hAnsi="Bookman Old Style"/>
        </w:rPr>
        <w:t xml:space="preserve">Créer des petits groupes fraternels, missionnaires qui prient, partagent et vivent la convivialité en complément de la mission </w:t>
      </w:r>
    </w:p>
    <w:p w14:paraId="1C0F8C53" w14:textId="70D0B2A7" w:rsidR="00B630D7" w:rsidRPr="00B630D7" w:rsidRDefault="00B630D7" w:rsidP="00B630D7">
      <w:pPr>
        <w:pStyle w:val="Paragraphedeliste"/>
        <w:numPr>
          <w:ilvl w:val="0"/>
          <w:numId w:val="8"/>
        </w:numPr>
        <w:spacing w:after="160" w:line="259" w:lineRule="auto"/>
        <w:rPr>
          <w:rFonts w:ascii="Bookman Old Style" w:hAnsi="Bookman Old Style"/>
        </w:rPr>
      </w:pPr>
      <w:r w:rsidRPr="00B630D7">
        <w:rPr>
          <w:rFonts w:ascii="Bookman Old Style" w:hAnsi="Bookman Old Style"/>
        </w:rPr>
        <w:t>Soutenir et créer les espaces, lieux pour reprendre souffle et redonner du souffle à l’Église</w:t>
      </w:r>
      <w:r>
        <w:rPr>
          <w:rFonts w:ascii="Bookman Old Style" w:hAnsi="Bookman Old Style"/>
        </w:rPr>
        <w:t>.</w:t>
      </w:r>
    </w:p>
    <w:p w14:paraId="2F6E05BD" w14:textId="64608ECE" w:rsidR="00426015" w:rsidRDefault="009D3C70" w:rsidP="009D3C70">
      <w:pPr>
        <w:ind w:left="708"/>
        <w:jc w:val="both"/>
        <w:rPr>
          <w:rFonts w:ascii="Bookman Old Style" w:hAnsi="Bookman Old Style"/>
        </w:rPr>
      </w:pPr>
      <w:r>
        <w:rPr>
          <w:rFonts w:ascii="Bookman Old Style" w:hAnsi="Bookman Old Style"/>
        </w:rPr>
        <w:t>Ces diverses initiatives contribuent à prendre soin les uns des autres.</w:t>
      </w:r>
    </w:p>
    <w:p w14:paraId="54609AC0" w14:textId="72C06CEB" w:rsidR="00426015" w:rsidRPr="00426015" w:rsidRDefault="00426015" w:rsidP="00426015">
      <w:pPr>
        <w:ind w:firstLine="708"/>
        <w:jc w:val="both"/>
        <w:rPr>
          <w:rFonts w:ascii="Bookman Old Style" w:hAnsi="Bookman Old Style"/>
        </w:rPr>
      </w:pPr>
      <w:r>
        <w:rPr>
          <w:rFonts w:ascii="Bookman Old Style" w:hAnsi="Bookman Old Style"/>
        </w:rPr>
        <w:t xml:space="preserve">Cette attention à la dimension intérieure de la personne et à la vie spirituelle est l’occasion privilégiée de travailler au décentrement, pour se retourner vers le Christ. </w:t>
      </w:r>
    </w:p>
    <w:p w14:paraId="4A36B09B" w14:textId="77777777" w:rsidR="00443389" w:rsidRDefault="00443389" w:rsidP="00443389">
      <w:pPr>
        <w:ind w:left="708"/>
        <w:jc w:val="both"/>
        <w:rPr>
          <w:rFonts w:ascii="Bookman Old Style" w:hAnsi="Bookman Old Style"/>
        </w:rPr>
      </w:pPr>
    </w:p>
    <w:p w14:paraId="5359502F" w14:textId="7370E3CC" w:rsidR="00443389" w:rsidRPr="00443389" w:rsidRDefault="00443389" w:rsidP="00443389">
      <w:pPr>
        <w:pStyle w:val="Paragraphedeliste"/>
        <w:numPr>
          <w:ilvl w:val="0"/>
          <w:numId w:val="11"/>
        </w:numPr>
        <w:jc w:val="both"/>
        <w:rPr>
          <w:rFonts w:ascii="Bookman Old Style" w:hAnsi="Bookman Old Style"/>
          <w:u w:val="single"/>
        </w:rPr>
      </w:pPr>
      <w:r w:rsidRPr="00443389">
        <w:rPr>
          <w:rFonts w:ascii="Bookman Old Style" w:hAnsi="Bookman Old Style"/>
          <w:u w:val="single"/>
        </w:rPr>
        <w:t>Travailler à l’unité des communautés paroissiales</w:t>
      </w:r>
      <w:r w:rsidR="006B3C5D">
        <w:rPr>
          <w:rFonts w:ascii="Bookman Old Style" w:hAnsi="Bookman Old Style"/>
          <w:u w:val="single"/>
        </w:rPr>
        <w:t xml:space="preserve"> et du diocèse</w:t>
      </w:r>
      <w:r w:rsidRPr="00443389">
        <w:rPr>
          <w:rFonts w:ascii="Bookman Old Style" w:hAnsi="Bookman Old Style"/>
          <w:u w:val="single"/>
        </w:rPr>
        <w:t>.</w:t>
      </w:r>
    </w:p>
    <w:p w14:paraId="31D54916" w14:textId="77777777" w:rsidR="00443389" w:rsidRDefault="00443389" w:rsidP="00443389">
      <w:pPr>
        <w:pStyle w:val="Paragraphedeliste"/>
        <w:ind w:left="1068"/>
        <w:jc w:val="both"/>
        <w:rPr>
          <w:rFonts w:ascii="Bookman Old Style" w:hAnsi="Bookman Old Style"/>
        </w:rPr>
      </w:pPr>
    </w:p>
    <w:p w14:paraId="524C689A" w14:textId="1A0D650E" w:rsidR="002E7A17" w:rsidRPr="002E7A17" w:rsidRDefault="002E7A17" w:rsidP="00443389">
      <w:pPr>
        <w:pStyle w:val="Paragraphedeliste"/>
        <w:ind w:left="1068"/>
        <w:jc w:val="both"/>
        <w:rPr>
          <w:rFonts w:ascii="Bookman Old Style" w:hAnsi="Bookman Old Style"/>
          <w:u w:val="single"/>
        </w:rPr>
      </w:pPr>
      <w:r w:rsidRPr="002E7A17">
        <w:rPr>
          <w:rFonts w:ascii="Bookman Old Style" w:hAnsi="Bookman Old Style"/>
          <w:u w:val="single"/>
        </w:rPr>
        <w:t>Dans les paroisses.</w:t>
      </w:r>
    </w:p>
    <w:p w14:paraId="58FEBF85" w14:textId="77777777" w:rsidR="002E7A17" w:rsidRDefault="002E7A17" w:rsidP="00443389">
      <w:pPr>
        <w:pStyle w:val="Paragraphedeliste"/>
        <w:ind w:left="1068"/>
        <w:jc w:val="both"/>
        <w:rPr>
          <w:rFonts w:ascii="Bookman Old Style" w:hAnsi="Bookman Old Style"/>
        </w:rPr>
      </w:pPr>
    </w:p>
    <w:p w14:paraId="73C08675" w14:textId="4DC71E6F" w:rsidR="00443389" w:rsidRDefault="00443389" w:rsidP="00443389">
      <w:pPr>
        <w:pStyle w:val="Paragraphedeliste"/>
        <w:numPr>
          <w:ilvl w:val="0"/>
          <w:numId w:val="8"/>
        </w:numPr>
        <w:jc w:val="both"/>
        <w:rPr>
          <w:rFonts w:ascii="Bookman Old Style" w:hAnsi="Bookman Old Style"/>
        </w:rPr>
      </w:pPr>
      <w:r>
        <w:rPr>
          <w:rFonts w:ascii="Bookman Old Style" w:hAnsi="Bookman Old Style"/>
        </w:rPr>
        <w:t xml:space="preserve">Travailler à la mise en place de temps de rassemblement qui invitent les diverses sensibilités ecclésiales présentes sur la paroisse, et les diverses générations. </w:t>
      </w:r>
    </w:p>
    <w:p w14:paraId="4B34A557" w14:textId="2BEDD840" w:rsidR="00443389" w:rsidRDefault="00443389" w:rsidP="00443389">
      <w:pPr>
        <w:pStyle w:val="Paragraphedeliste"/>
        <w:numPr>
          <w:ilvl w:val="0"/>
          <w:numId w:val="8"/>
        </w:numPr>
        <w:jc w:val="both"/>
        <w:rPr>
          <w:rFonts w:ascii="Bookman Old Style" w:hAnsi="Bookman Old Style"/>
        </w:rPr>
      </w:pPr>
      <w:r>
        <w:rPr>
          <w:rFonts w:ascii="Bookman Old Style" w:hAnsi="Bookman Old Style"/>
        </w:rPr>
        <w:t>Travailler à ce que l’animation liturgique de nos communautés puissent se diversifier pour rejoindre plus largement, fassent appel à des acteurs différents…</w:t>
      </w:r>
    </w:p>
    <w:p w14:paraId="030C01DD" w14:textId="2E6BF5C5" w:rsidR="00443389" w:rsidRDefault="00443389" w:rsidP="00443389">
      <w:pPr>
        <w:pStyle w:val="Paragraphedeliste"/>
        <w:numPr>
          <w:ilvl w:val="0"/>
          <w:numId w:val="8"/>
        </w:numPr>
        <w:jc w:val="both"/>
        <w:rPr>
          <w:rFonts w:ascii="Bookman Old Style" w:hAnsi="Bookman Old Style"/>
        </w:rPr>
      </w:pPr>
      <w:r>
        <w:rPr>
          <w:rFonts w:ascii="Bookman Old Style" w:hAnsi="Bookman Old Style"/>
        </w:rPr>
        <w:t>Travailler à une communauté plus inclusive (</w:t>
      </w:r>
      <w:proofErr w:type="spellStart"/>
      <w:r>
        <w:rPr>
          <w:rFonts w:ascii="Bookman Old Style" w:hAnsi="Bookman Old Style"/>
        </w:rPr>
        <w:t>cf</w:t>
      </w:r>
      <w:proofErr w:type="spellEnd"/>
      <w:r>
        <w:rPr>
          <w:rFonts w:ascii="Bookman Old Style" w:hAnsi="Bookman Old Style"/>
        </w:rPr>
        <w:t xml:space="preserve"> le « Tous, tous, tous » souvent répété par le Pape François lors des JMJ)</w:t>
      </w:r>
      <w:r w:rsidR="00053EFE">
        <w:rPr>
          <w:rFonts w:ascii="Bookman Old Style" w:hAnsi="Bookman Old Style"/>
        </w:rPr>
        <w:t>. Aller plus loin que l’accueil, pour développer une réelle participation ce tous.</w:t>
      </w:r>
    </w:p>
    <w:p w14:paraId="110AF5EE" w14:textId="7AC0EFF2" w:rsidR="00053EFE" w:rsidRDefault="00053EFE" w:rsidP="00443389">
      <w:pPr>
        <w:pStyle w:val="Paragraphedeliste"/>
        <w:numPr>
          <w:ilvl w:val="0"/>
          <w:numId w:val="8"/>
        </w:numPr>
        <w:jc w:val="both"/>
        <w:rPr>
          <w:rFonts w:ascii="Bookman Old Style" w:hAnsi="Bookman Old Style"/>
        </w:rPr>
      </w:pPr>
      <w:r>
        <w:rPr>
          <w:rFonts w:ascii="Bookman Old Style" w:hAnsi="Bookman Old Style"/>
        </w:rPr>
        <w:t>Travailler pour que les différents services rendus par la paroisse vivent de façon décloisonnée : quelle connaissance mutuelle, quelle communication, quelle place de chacun des services dans les célébrations, les temps partagés…</w:t>
      </w:r>
    </w:p>
    <w:p w14:paraId="75673AA0" w14:textId="4CE37411" w:rsidR="00053EFE" w:rsidRPr="00053EFE" w:rsidRDefault="00053EFE" w:rsidP="00053EFE">
      <w:pPr>
        <w:pStyle w:val="Paragraphedeliste"/>
        <w:numPr>
          <w:ilvl w:val="0"/>
          <w:numId w:val="8"/>
        </w:numPr>
        <w:jc w:val="both"/>
        <w:rPr>
          <w:rFonts w:ascii="Bookman Old Style" w:hAnsi="Bookman Old Style"/>
        </w:rPr>
      </w:pPr>
      <w:r>
        <w:rPr>
          <w:rFonts w:ascii="Bookman Old Style" w:hAnsi="Bookman Old Style"/>
        </w:rPr>
        <w:t>Travailler pour que les divers sacrements célébrés dans la paroisse touchent l’ensemble de la communauté ?</w:t>
      </w:r>
    </w:p>
    <w:p w14:paraId="105CA91E" w14:textId="709C8A22" w:rsidR="00053EFE" w:rsidRDefault="00053EFE" w:rsidP="00053EFE">
      <w:pPr>
        <w:pStyle w:val="Paragraphedeliste"/>
        <w:numPr>
          <w:ilvl w:val="0"/>
          <w:numId w:val="8"/>
        </w:numPr>
        <w:jc w:val="both"/>
        <w:rPr>
          <w:rFonts w:ascii="Bookman Old Style" w:hAnsi="Bookman Old Style"/>
        </w:rPr>
      </w:pPr>
      <w:r>
        <w:rPr>
          <w:rFonts w:ascii="Bookman Old Style" w:hAnsi="Bookman Old Style"/>
        </w:rPr>
        <w:t xml:space="preserve">Travailler, en paroisse, à l’expression des diverses responsabilités, pour vivre et rendre visible la place spécifique de ministres ordonnés, des divers responsables de service et de tous les paroissiens. </w:t>
      </w:r>
    </w:p>
    <w:p w14:paraId="11E71895" w14:textId="3345C78A" w:rsidR="00053EFE" w:rsidRDefault="00254B72" w:rsidP="00254B72">
      <w:pPr>
        <w:ind w:firstLine="708"/>
        <w:jc w:val="both"/>
        <w:rPr>
          <w:rFonts w:ascii="Bookman Old Style" w:hAnsi="Bookman Old Style"/>
        </w:rPr>
      </w:pPr>
      <w:r>
        <w:rPr>
          <w:rFonts w:ascii="Bookman Old Style" w:hAnsi="Bookman Old Style"/>
        </w:rPr>
        <w:lastRenderedPageBreak/>
        <w:t>Il s’agit, par tous ces moyens, de vivre une vie fraternelle, premier témoignage.</w:t>
      </w:r>
    </w:p>
    <w:p w14:paraId="570EF0B4" w14:textId="77777777" w:rsidR="00053EFE" w:rsidRDefault="00053EFE" w:rsidP="00053EFE">
      <w:pPr>
        <w:ind w:left="708"/>
        <w:jc w:val="both"/>
        <w:rPr>
          <w:rFonts w:ascii="Bookman Old Style" w:hAnsi="Bookman Old Style"/>
        </w:rPr>
      </w:pPr>
    </w:p>
    <w:p w14:paraId="51D23D73" w14:textId="28A7A22B" w:rsidR="00426015" w:rsidRDefault="00053EFE" w:rsidP="00053EFE">
      <w:pPr>
        <w:ind w:firstLine="708"/>
        <w:jc w:val="both"/>
        <w:rPr>
          <w:rFonts w:ascii="Bookman Old Style" w:hAnsi="Bookman Old Style"/>
        </w:rPr>
      </w:pPr>
      <w:r>
        <w:rPr>
          <w:rFonts w:ascii="Bookman Old Style" w:hAnsi="Bookman Old Style"/>
        </w:rPr>
        <w:t xml:space="preserve"> Pour que cette construction de l’unité soit constamment en travail, un groupe suggère de donner toute sa place au CPP. Ce conseil « </w:t>
      </w:r>
      <w:r w:rsidRPr="00053EFE">
        <w:rPr>
          <w:rFonts w:ascii="Bookman Old Style" w:hAnsi="Bookman Old Style"/>
          <w:i/>
          <w:iCs/>
        </w:rPr>
        <w:t>doit représenter l’Église dans sa diversité. Il faut que sa composition s’ouvre aux périphéries et à la transversalité des mouvements. (…) Lieu de communion, de témoignage pour avancer ensemble.</w:t>
      </w:r>
      <w:r>
        <w:rPr>
          <w:rFonts w:ascii="Bookman Old Style" w:hAnsi="Bookman Old Style"/>
        </w:rPr>
        <w:t> » Le CPP apparaît donc comme un lieu synodal, où, au-delà de la nécessaire organisation de la vie paroissiale que l’EAP a en charge</w:t>
      </w:r>
      <w:r w:rsidR="00426015">
        <w:rPr>
          <w:rFonts w:ascii="Bookman Old Style" w:hAnsi="Bookman Old Style"/>
        </w:rPr>
        <w:t>, peuvent se réfléchir et se relire les enjeux, les défis de la mission.</w:t>
      </w:r>
      <w:r w:rsidR="00254B72">
        <w:rPr>
          <w:rFonts w:ascii="Bookman Old Style" w:hAnsi="Bookman Old Style"/>
        </w:rPr>
        <w:t xml:space="preserve"> Il s’agit de redéfinir les priorités pour se recentrer sur la mission</w:t>
      </w:r>
      <w:r w:rsidR="00513AA5">
        <w:rPr>
          <w:rFonts w:ascii="Bookman Old Style" w:hAnsi="Bookman Old Style"/>
        </w:rPr>
        <w:t xml:space="preserve">, de « sortir du </w:t>
      </w:r>
      <w:r w:rsidR="00513AA5" w:rsidRPr="00513AA5">
        <w:rPr>
          <w:rFonts w:ascii="Bookman Old Style" w:hAnsi="Bookman Old Style"/>
          <w:i/>
          <w:iCs/>
        </w:rPr>
        <w:t>« faire des choses » mais plutôt de revenir à la source, à l’être chrétien… »</w:t>
      </w:r>
    </w:p>
    <w:p w14:paraId="6744C2CC" w14:textId="77777777" w:rsidR="00426015" w:rsidRDefault="00426015" w:rsidP="00053EFE">
      <w:pPr>
        <w:ind w:firstLine="708"/>
        <w:jc w:val="both"/>
        <w:rPr>
          <w:rFonts w:ascii="Bookman Old Style" w:hAnsi="Bookman Old Style"/>
        </w:rPr>
      </w:pPr>
    </w:p>
    <w:p w14:paraId="62B885F8" w14:textId="1B7BAF07" w:rsidR="00223F89" w:rsidRPr="00223F89" w:rsidRDefault="00223F89" w:rsidP="00053EFE">
      <w:pPr>
        <w:ind w:firstLine="708"/>
        <w:jc w:val="both"/>
        <w:rPr>
          <w:rFonts w:ascii="Bookman Old Style" w:hAnsi="Bookman Old Style"/>
          <w:u w:val="single"/>
        </w:rPr>
      </w:pPr>
      <w:r w:rsidRPr="00223F89">
        <w:rPr>
          <w:rFonts w:ascii="Bookman Old Style" w:hAnsi="Bookman Old Style"/>
          <w:u w:val="single"/>
        </w:rPr>
        <w:t>Dans le diocèse.</w:t>
      </w:r>
    </w:p>
    <w:p w14:paraId="614AE3BF" w14:textId="7A1CB652" w:rsidR="00426015" w:rsidRDefault="00426015" w:rsidP="00053EFE">
      <w:pPr>
        <w:ind w:firstLine="708"/>
        <w:jc w:val="both"/>
        <w:rPr>
          <w:rFonts w:ascii="Bookman Old Style" w:hAnsi="Bookman Old Style"/>
        </w:rPr>
      </w:pPr>
      <w:r>
        <w:rPr>
          <w:rFonts w:ascii="Bookman Old Style" w:hAnsi="Bookman Old Style"/>
        </w:rPr>
        <w:t>Ce qui se dit de la vie paroissiale vaut aussi pour la vie du diocèse</w:t>
      </w:r>
      <w:r w:rsidR="004A44CF">
        <w:rPr>
          <w:rFonts w:ascii="Bookman Old Style" w:hAnsi="Bookman Old Style"/>
        </w:rPr>
        <w:t>, où il y a un enjeu à « </w:t>
      </w:r>
      <w:r w:rsidR="004A44CF" w:rsidRPr="004A44CF">
        <w:rPr>
          <w:rFonts w:ascii="Bookman Old Style" w:hAnsi="Bookman Old Style"/>
          <w:i/>
          <w:iCs/>
        </w:rPr>
        <w:t>décloisonner les services diocésains et à améliorer la connaissance mutuelle des uns et des autres.</w:t>
      </w:r>
      <w:r w:rsidR="004A44CF">
        <w:rPr>
          <w:rFonts w:ascii="Bookman Old Style" w:hAnsi="Bookman Old Style"/>
        </w:rPr>
        <w:t> »</w:t>
      </w:r>
    </w:p>
    <w:p w14:paraId="741E5A34" w14:textId="582643F9" w:rsidR="00EB0FA4" w:rsidRDefault="00EB0FA4" w:rsidP="00053EFE">
      <w:pPr>
        <w:ind w:firstLine="708"/>
        <w:jc w:val="both"/>
        <w:rPr>
          <w:rFonts w:ascii="Bookman Old Style" w:hAnsi="Bookman Old Style"/>
        </w:rPr>
      </w:pPr>
      <w:r>
        <w:rPr>
          <w:rFonts w:ascii="Bookman Old Style" w:hAnsi="Bookman Old Style"/>
        </w:rPr>
        <w:t>On souligne l’importance de travailler à la reconnaissance des talents, des charismes, pour appeler. L’appel doit aller de pair avec l’accompagnement. Un groupe suggère d’envoyer en mission à plusieurs, de mettre en place un parrainage dans la mission, en lien avec l’intergénérationnel.</w:t>
      </w:r>
    </w:p>
    <w:p w14:paraId="4A0E7105" w14:textId="0CF8FB11" w:rsidR="006B3C5D" w:rsidRDefault="00223F89" w:rsidP="00053EFE">
      <w:pPr>
        <w:ind w:firstLine="708"/>
        <w:jc w:val="both"/>
        <w:rPr>
          <w:rFonts w:ascii="Bookman Old Style" w:hAnsi="Bookman Old Style"/>
        </w:rPr>
      </w:pPr>
      <w:r>
        <w:rPr>
          <w:rFonts w:ascii="Bookman Old Style" w:hAnsi="Bookman Old Style"/>
        </w:rPr>
        <w:t>Dans</w:t>
      </w:r>
      <w:r w:rsidR="006B3C5D">
        <w:rPr>
          <w:rFonts w:ascii="Bookman Old Style" w:hAnsi="Bookman Old Style"/>
        </w:rPr>
        <w:t xml:space="preserve"> l’ensemble des lieux ecclésiaux du diocèse, il faut travailler l’accueil.</w:t>
      </w:r>
    </w:p>
    <w:p w14:paraId="4691DD60" w14:textId="75567E99" w:rsidR="006B3C5D" w:rsidRPr="006B3C5D" w:rsidRDefault="006B3C5D" w:rsidP="006B3C5D">
      <w:pPr>
        <w:pStyle w:val="Paragraphedeliste"/>
        <w:numPr>
          <w:ilvl w:val="0"/>
          <w:numId w:val="8"/>
        </w:numPr>
        <w:jc w:val="both"/>
        <w:rPr>
          <w:rFonts w:ascii="Bookman Old Style" w:hAnsi="Bookman Old Style"/>
        </w:rPr>
      </w:pPr>
      <w:r>
        <w:rPr>
          <w:rFonts w:ascii="Bookman Old Style" w:hAnsi="Bookman Old Style"/>
        </w:rPr>
        <w:t>Former des groupes d’accueil et chercher de nouveau moyens d’accueil.</w:t>
      </w:r>
    </w:p>
    <w:p w14:paraId="5DE0D221" w14:textId="2434BFEB" w:rsidR="006B3C5D" w:rsidRPr="006B3C5D" w:rsidRDefault="006B3C5D" w:rsidP="006B3C5D">
      <w:pPr>
        <w:pStyle w:val="Paragraphedeliste"/>
        <w:numPr>
          <w:ilvl w:val="0"/>
          <w:numId w:val="8"/>
        </w:numPr>
        <w:jc w:val="both"/>
        <w:rPr>
          <w:rFonts w:ascii="Bookman Old Style" w:hAnsi="Bookman Old Style"/>
        </w:rPr>
      </w:pPr>
      <w:r>
        <w:rPr>
          <w:rFonts w:ascii="Bookman Old Style" w:hAnsi="Bookman Old Style"/>
        </w:rPr>
        <w:t>Ouvrir des espaces d’accueil, d’écoute, de dialogue, d’accompagnement. (Possiblement numériques)</w:t>
      </w:r>
    </w:p>
    <w:p w14:paraId="75E1FFBC" w14:textId="77777777" w:rsidR="004A44CF" w:rsidRDefault="004A44CF" w:rsidP="00053EFE">
      <w:pPr>
        <w:ind w:firstLine="708"/>
        <w:jc w:val="both"/>
        <w:rPr>
          <w:rFonts w:ascii="Bookman Old Style" w:hAnsi="Bookman Old Style"/>
        </w:rPr>
      </w:pPr>
    </w:p>
    <w:p w14:paraId="7AB018FF" w14:textId="140C600B" w:rsidR="00223F89" w:rsidRDefault="00223F89" w:rsidP="00223F89">
      <w:pPr>
        <w:ind w:firstLine="708"/>
        <w:jc w:val="center"/>
        <w:rPr>
          <w:rFonts w:ascii="Bookman Old Style" w:hAnsi="Bookman Old Style"/>
        </w:rPr>
      </w:pPr>
      <w:r>
        <w:rPr>
          <w:rFonts w:ascii="Bookman Old Style" w:hAnsi="Bookman Old Style"/>
        </w:rPr>
        <w:t>*****</w:t>
      </w:r>
    </w:p>
    <w:p w14:paraId="1B56F54F" w14:textId="4A0EF8BD" w:rsidR="00053EFE" w:rsidRDefault="00426015" w:rsidP="00053EFE">
      <w:pPr>
        <w:ind w:firstLine="708"/>
        <w:jc w:val="both"/>
        <w:rPr>
          <w:rFonts w:ascii="Bookman Old Style" w:hAnsi="Bookman Old Style"/>
        </w:rPr>
      </w:pPr>
      <w:r>
        <w:rPr>
          <w:rFonts w:ascii="Bookman Old Style" w:hAnsi="Bookman Old Style"/>
        </w:rPr>
        <w:t xml:space="preserve"> Enfin, l’expérience de la conversation dans l’Esprit a été assez largement appréciée. </w:t>
      </w:r>
    </w:p>
    <w:p w14:paraId="505EB535" w14:textId="591651EB" w:rsidR="00426015" w:rsidRDefault="00426015" w:rsidP="00053EFE">
      <w:pPr>
        <w:ind w:firstLine="708"/>
        <w:jc w:val="both"/>
        <w:rPr>
          <w:rFonts w:ascii="Bookman Old Style" w:hAnsi="Bookman Old Style"/>
        </w:rPr>
      </w:pPr>
      <w:r>
        <w:rPr>
          <w:rFonts w:ascii="Bookman Old Style" w:hAnsi="Bookman Old Style"/>
        </w:rPr>
        <w:t>« </w:t>
      </w:r>
      <w:r w:rsidRPr="004A44CF">
        <w:rPr>
          <w:rFonts w:ascii="Bookman Old Style" w:hAnsi="Bookman Old Style"/>
          <w:i/>
          <w:iCs/>
        </w:rPr>
        <w:t>Nous avons pu nous réjouir de ce que nous avons vécu. J’étais vraiment ému des visages rencontrés.</w:t>
      </w:r>
      <w:r>
        <w:rPr>
          <w:rFonts w:ascii="Bookman Old Style" w:hAnsi="Bookman Old Style"/>
        </w:rPr>
        <w:t> » ; « </w:t>
      </w:r>
      <w:r w:rsidRPr="004A44CF">
        <w:rPr>
          <w:rFonts w:ascii="Bookman Old Style" w:hAnsi="Bookman Old Style"/>
          <w:i/>
          <w:iCs/>
        </w:rPr>
        <w:t>Joie et enthousiasme après un tel partage. Les différences étaient bien là et ont pu s’exprimer. Ce qui nous rejoignait et comptait à nos yeux, aussi.</w:t>
      </w:r>
      <w:r>
        <w:rPr>
          <w:rFonts w:ascii="Bookman Old Style" w:hAnsi="Bookman Old Style"/>
        </w:rPr>
        <w:t> » ; « </w:t>
      </w:r>
      <w:r w:rsidRPr="004A44CF">
        <w:rPr>
          <w:rFonts w:ascii="Bookman Old Style" w:hAnsi="Bookman Old Style"/>
          <w:i/>
          <w:iCs/>
        </w:rPr>
        <w:t>Nous avons apprécié ces tables rondes et l’expression libre de chacun, dans l’Esprit.</w:t>
      </w:r>
      <w:r>
        <w:rPr>
          <w:rFonts w:ascii="Bookman Old Style" w:hAnsi="Bookman Old Style"/>
        </w:rPr>
        <w:t> » ; « </w:t>
      </w:r>
      <w:r w:rsidRPr="004A44CF">
        <w:rPr>
          <w:rFonts w:ascii="Bookman Old Style" w:hAnsi="Bookman Old Style"/>
          <w:i/>
          <w:iCs/>
        </w:rPr>
        <w:t>Le groupe exprime sa gratitude pour cette expérience de conversation dans l’esprit : un processus qui donne une belle espérance d’une unité de vie entre le spirituel, la théologie, le pastoral, l’humain.</w:t>
      </w:r>
      <w:r>
        <w:rPr>
          <w:rFonts w:ascii="Bookman Old Style" w:hAnsi="Bookman Old Style"/>
        </w:rPr>
        <w:t> ».</w:t>
      </w:r>
    </w:p>
    <w:p w14:paraId="78EDD497" w14:textId="1D7F8D87" w:rsidR="00426015" w:rsidRDefault="00426015" w:rsidP="00053EFE">
      <w:pPr>
        <w:ind w:firstLine="708"/>
        <w:jc w:val="both"/>
        <w:rPr>
          <w:rFonts w:ascii="Bookman Old Style" w:hAnsi="Bookman Old Style"/>
        </w:rPr>
      </w:pPr>
      <w:r>
        <w:rPr>
          <w:rFonts w:ascii="Bookman Old Style" w:hAnsi="Bookman Old Style"/>
        </w:rPr>
        <w:t>Les animateurs ont été heureux de permettre ce temps. « </w:t>
      </w:r>
      <w:r w:rsidRPr="004A44CF">
        <w:rPr>
          <w:rFonts w:ascii="Bookman Old Style" w:hAnsi="Bookman Old Style"/>
          <w:i/>
          <w:iCs/>
        </w:rPr>
        <w:t>Merci de la confiance qui m’a été accordée en tant qu’inconnu à ce rôle d’animateur. Cela dit quelque chose de notre Église diocésaine. </w:t>
      </w:r>
      <w:r>
        <w:rPr>
          <w:rFonts w:ascii="Bookman Old Style" w:hAnsi="Bookman Old Style"/>
        </w:rPr>
        <w:t>»</w:t>
      </w:r>
    </w:p>
    <w:p w14:paraId="0FBCDD0F" w14:textId="77777777" w:rsidR="004A44CF" w:rsidRDefault="004A44CF" w:rsidP="00053EFE">
      <w:pPr>
        <w:ind w:firstLine="708"/>
        <w:jc w:val="both"/>
        <w:rPr>
          <w:rFonts w:ascii="Bookman Old Style" w:hAnsi="Bookman Old Style"/>
        </w:rPr>
      </w:pPr>
    </w:p>
    <w:p w14:paraId="57CE444F" w14:textId="490A74D2" w:rsidR="004A44CF" w:rsidRDefault="004A44CF" w:rsidP="00053EFE">
      <w:pPr>
        <w:ind w:firstLine="708"/>
        <w:jc w:val="both"/>
        <w:rPr>
          <w:rFonts w:ascii="Bookman Old Style" w:hAnsi="Bookman Old Style"/>
        </w:rPr>
      </w:pPr>
      <w:r>
        <w:rPr>
          <w:rFonts w:ascii="Bookman Old Style" w:hAnsi="Bookman Old Style"/>
        </w:rPr>
        <w:t>Sans absolutiser cette démarche, elle peut être un moyen utile pour s’écouter et discerner ensemble. Peut-être faudrait-il encourager à y recourir, ponctuellement, dans certains conseils ou certaines instances</w:t>
      </w:r>
      <w:r w:rsidR="00223F89">
        <w:rPr>
          <w:rFonts w:ascii="Bookman Old Style" w:hAnsi="Bookman Old Style"/>
        </w:rPr>
        <w:t xml:space="preserve"> de nos paroisses et du diocèse ?</w:t>
      </w:r>
    </w:p>
    <w:p w14:paraId="2E19202B" w14:textId="77777777" w:rsidR="00223F89" w:rsidRDefault="00223F89" w:rsidP="00053EFE">
      <w:pPr>
        <w:ind w:firstLine="708"/>
        <w:jc w:val="both"/>
        <w:rPr>
          <w:rFonts w:ascii="Bookman Old Style" w:hAnsi="Bookman Old Style"/>
        </w:rPr>
      </w:pPr>
    </w:p>
    <w:p w14:paraId="67D176C2" w14:textId="77777777" w:rsidR="00223F89" w:rsidRDefault="00223F89" w:rsidP="00053EFE">
      <w:pPr>
        <w:ind w:firstLine="708"/>
        <w:jc w:val="both"/>
        <w:rPr>
          <w:rFonts w:ascii="Bookman Old Style" w:hAnsi="Bookman Old Style"/>
        </w:rPr>
      </w:pPr>
    </w:p>
    <w:p w14:paraId="68DD3E52" w14:textId="2F9E9876" w:rsidR="00223F89" w:rsidRDefault="00223F89" w:rsidP="00053EFE">
      <w:pPr>
        <w:ind w:firstLine="708"/>
        <w:jc w:val="both"/>
        <w:rPr>
          <w:rFonts w:ascii="Bookman Old Style" w:hAnsi="Bookman Old Style"/>
        </w:rPr>
      </w:pPr>
      <w:r>
        <w:rPr>
          <w:rFonts w:ascii="Bookman Old Style" w:hAnsi="Bookman Old Style"/>
        </w:rPr>
        <w:lastRenderedPageBreak/>
        <w:tab/>
      </w:r>
      <w:r>
        <w:rPr>
          <w:rFonts w:ascii="Bookman Old Style" w:hAnsi="Bookman Old Style"/>
        </w:rPr>
        <w:tab/>
      </w:r>
      <w:r>
        <w:rPr>
          <w:rFonts w:ascii="Bookman Old Style" w:hAnsi="Bookman Old Style"/>
        </w:rPr>
        <w:tab/>
      </w:r>
      <w:r>
        <w:rPr>
          <w:rFonts w:ascii="Bookman Old Style" w:hAnsi="Bookman Old Style"/>
        </w:rPr>
        <w:tab/>
        <w:t>Claude BERRUER</w:t>
      </w:r>
      <w:r w:rsidR="002147AA">
        <w:rPr>
          <w:rFonts w:ascii="Bookman Old Style" w:hAnsi="Bookman Old Style"/>
        </w:rPr>
        <w:t>, Responsable Formation des Chrétiens.</w:t>
      </w:r>
    </w:p>
    <w:p w14:paraId="651FF0B8" w14:textId="5573FA52" w:rsidR="00223F89" w:rsidRPr="00053EFE" w:rsidRDefault="00223F89" w:rsidP="00053EFE">
      <w:pPr>
        <w:ind w:firstLine="708"/>
        <w:jc w:val="both"/>
        <w:rPr>
          <w:rFonts w:ascii="Bookman Old Style" w:hAnsi="Bookman Old Style"/>
        </w:rPr>
      </w:pPr>
      <w:r>
        <w:rPr>
          <w:rFonts w:ascii="Bookman Old Style" w:hAnsi="Bookman Old Style"/>
        </w:rPr>
        <w:t>A partir des comptes-rendus établis par les animateurs de table.</w:t>
      </w:r>
    </w:p>
    <w:sectPr w:rsidR="00223F89" w:rsidRPr="00053EFE">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049C" w14:textId="77777777" w:rsidR="00DA0AA6" w:rsidRDefault="00DA0AA6" w:rsidP="003B7CFF">
      <w:r>
        <w:separator/>
      </w:r>
    </w:p>
  </w:endnote>
  <w:endnote w:type="continuationSeparator" w:id="0">
    <w:p w14:paraId="4A29C10F" w14:textId="77777777" w:rsidR="00DA0AA6" w:rsidRDefault="00DA0AA6" w:rsidP="003B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91532323"/>
      <w:docPartObj>
        <w:docPartGallery w:val="Page Numbers (Bottom of Page)"/>
        <w:docPartUnique/>
      </w:docPartObj>
    </w:sdtPr>
    <w:sdtContent>
      <w:p w14:paraId="0A318010" w14:textId="3957012D" w:rsidR="003B7CFF" w:rsidRDefault="003B7CFF" w:rsidP="0002565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0EA735" w14:textId="77777777" w:rsidR="003B7CFF" w:rsidRDefault="003B7CFF" w:rsidP="003B7CF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16178900"/>
      <w:docPartObj>
        <w:docPartGallery w:val="Page Numbers (Bottom of Page)"/>
        <w:docPartUnique/>
      </w:docPartObj>
    </w:sdtPr>
    <w:sdtContent>
      <w:p w14:paraId="611CF348" w14:textId="7B0D031F" w:rsidR="003B7CFF" w:rsidRDefault="003B7CFF" w:rsidP="0002565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D423CA3" w14:textId="77777777" w:rsidR="003B7CFF" w:rsidRDefault="003B7CFF" w:rsidP="003B7CF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7ECB" w14:textId="77777777" w:rsidR="00DA0AA6" w:rsidRDefault="00DA0AA6" w:rsidP="003B7CFF">
      <w:r>
        <w:separator/>
      </w:r>
    </w:p>
  </w:footnote>
  <w:footnote w:type="continuationSeparator" w:id="0">
    <w:p w14:paraId="3FBBE177" w14:textId="77777777" w:rsidR="00DA0AA6" w:rsidRDefault="00DA0AA6" w:rsidP="003B7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DEC"/>
    <w:multiLevelType w:val="hybridMultilevel"/>
    <w:tmpl w:val="6A408240"/>
    <w:lvl w:ilvl="0" w:tplc="BD641D38">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DCF6105"/>
    <w:multiLevelType w:val="hybridMultilevel"/>
    <w:tmpl w:val="1026CCEA"/>
    <w:lvl w:ilvl="0" w:tplc="01B6E202">
      <w:start w:val="3"/>
      <w:numFmt w:val="bullet"/>
      <w:lvlText w:val="-"/>
      <w:lvlJc w:val="left"/>
      <w:pPr>
        <w:ind w:left="1788" w:hanging="360"/>
      </w:pPr>
      <w:rPr>
        <w:rFonts w:ascii="Bookman Old Style" w:eastAsiaTheme="minorHAnsi" w:hAnsi="Bookman Old Style" w:cstheme="minorBidi" w:hint="default"/>
      </w:rPr>
    </w:lvl>
    <w:lvl w:ilvl="1" w:tplc="040C0003">
      <w:start w:val="1"/>
      <w:numFmt w:val="bullet"/>
      <w:lvlText w:val="o"/>
      <w:lvlJc w:val="left"/>
      <w:pPr>
        <w:ind w:left="2508" w:hanging="360"/>
      </w:pPr>
      <w:rPr>
        <w:rFonts w:ascii="Courier New" w:hAnsi="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 w15:restartNumberingAfterBreak="0">
    <w:nsid w:val="169F12BF"/>
    <w:multiLevelType w:val="hybridMultilevel"/>
    <w:tmpl w:val="CD36103C"/>
    <w:lvl w:ilvl="0" w:tplc="040C0005">
      <w:start w:val="1"/>
      <w:numFmt w:val="bullet"/>
      <w:lvlText w:val=""/>
      <w:lvlJc w:val="left"/>
      <w:pPr>
        <w:ind w:left="1080" w:hanging="360"/>
      </w:pPr>
      <w:rPr>
        <w:rFonts w:ascii="Wingdings" w:hAnsi="Wingdings" w:hint="default"/>
      </w:rPr>
    </w:lvl>
    <w:lvl w:ilvl="1" w:tplc="94E2489E">
      <w:start w:val="1"/>
      <w:numFmt w:val="bullet"/>
      <w:lvlText w:val="&gt;"/>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1712E21"/>
    <w:multiLevelType w:val="hybridMultilevel"/>
    <w:tmpl w:val="DC703644"/>
    <w:lvl w:ilvl="0" w:tplc="2522E788">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15:restartNumberingAfterBreak="0">
    <w:nsid w:val="3163555E"/>
    <w:multiLevelType w:val="hybridMultilevel"/>
    <w:tmpl w:val="63BE010C"/>
    <w:lvl w:ilvl="0" w:tplc="4EF2F0BE">
      <w:start w:val="1"/>
      <w:numFmt w:val="bullet"/>
      <w:lvlText w:val="-"/>
      <w:lvlJc w:val="left"/>
      <w:pPr>
        <w:ind w:left="1068" w:hanging="360"/>
      </w:pPr>
      <w:rPr>
        <w:rFonts w:ascii="Bookman Old Style" w:eastAsiaTheme="minorHAnsi" w:hAnsi="Bookman Old Style"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87C3055"/>
    <w:multiLevelType w:val="hybridMultilevel"/>
    <w:tmpl w:val="966AEB8A"/>
    <w:lvl w:ilvl="0" w:tplc="98EE6A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B96820"/>
    <w:multiLevelType w:val="hybridMultilevel"/>
    <w:tmpl w:val="ED78C1AA"/>
    <w:lvl w:ilvl="0" w:tplc="6A78F322">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48A40063"/>
    <w:multiLevelType w:val="hybridMultilevel"/>
    <w:tmpl w:val="DEDE7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D64969"/>
    <w:multiLevelType w:val="hybridMultilevel"/>
    <w:tmpl w:val="0D802D60"/>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4D690455"/>
    <w:multiLevelType w:val="hybridMultilevel"/>
    <w:tmpl w:val="3264845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4FBA58DB"/>
    <w:multiLevelType w:val="hybridMultilevel"/>
    <w:tmpl w:val="FFDE95FC"/>
    <w:lvl w:ilvl="0" w:tplc="94E2489E">
      <w:start w:val="1"/>
      <w:numFmt w:val="bullet"/>
      <w:lvlText w:val="&gt;"/>
      <w:lvlJc w:val="left"/>
      <w:pPr>
        <w:ind w:left="1788" w:hanging="360"/>
      </w:pPr>
      <w:rPr>
        <w:rFonts w:ascii="Courier New" w:hAnsi="Courier New"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1" w15:restartNumberingAfterBreak="0">
    <w:nsid w:val="75231C60"/>
    <w:multiLevelType w:val="hybridMultilevel"/>
    <w:tmpl w:val="6876E076"/>
    <w:lvl w:ilvl="0" w:tplc="6C0EDB5E">
      <w:start w:val="1"/>
      <w:numFmt w:val="lowerLetter"/>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num w:numId="1" w16cid:durableId="785538877">
    <w:abstractNumId w:val="1"/>
  </w:num>
  <w:num w:numId="2" w16cid:durableId="848251510">
    <w:abstractNumId w:val="5"/>
  </w:num>
  <w:num w:numId="3" w16cid:durableId="805972000">
    <w:abstractNumId w:val="2"/>
  </w:num>
  <w:num w:numId="4" w16cid:durableId="997802530">
    <w:abstractNumId w:val="0"/>
  </w:num>
  <w:num w:numId="5" w16cid:durableId="831139994">
    <w:abstractNumId w:val="11"/>
  </w:num>
  <w:num w:numId="6" w16cid:durableId="1880240489">
    <w:abstractNumId w:val="8"/>
  </w:num>
  <w:num w:numId="7" w16cid:durableId="573129920">
    <w:abstractNumId w:val="9"/>
  </w:num>
  <w:num w:numId="8" w16cid:durableId="382751313">
    <w:abstractNumId w:val="4"/>
  </w:num>
  <w:num w:numId="9" w16cid:durableId="982193690">
    <w:abstractNumId w:val="3"/>
  </w:num>
  <w:num w:numId="10" w16cid:durableId="706561697">
    <w:abstractNumId w:val="10"/>
  </w:num>
  <w:num w:numId="11" w16cid:durableId="79447272">
    <w:abstractNumId w:val="6"/>
  </w:num>
  <w:num w:numId="12" w16cid:durableId="1754816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F4"/>
    <w:rsid w:val="00033122"/>
    <w:rsid w:val="000369E4"/>
    <w:rsid w:val="00053EFE"/>
    <w:rsid w:val="000934D1"/>
    <w:rsid w:val="00121491"/>
    <w:rsid w:val="00214618"/>
    <w:rsid w:val="002147AA"/>
    <w:rsid w:val="00223F89"/>
    <w:rsid w:val="002467D6"/>
    <w:rsid w:val="00254B72"/>
    <w:rsid w:val="002C51D1"/>
    <w:rsid w:val="002D12E1"/>
    <w:rsid w:val="002D4938"/>
    <w:rsid w:val="002E7A17"/>
    <w:rsid w:val="00303A27"/>
    <w:rsid w:val="003958A2"/>
    <w:rsid w:val="003B7CFF"/>
    <w:rsid w:val="00410667"/>
    <w:rsid w:val="00426015"/>
    <w:rsid w:val="00443389"/>
    <w:rsid w:val="004A44CF"/>
    <w:rsid w:val="00502DAA"/>
    <w:rsid w:val="00513AA5"/>
    <w:rsid w:val="0052187F"/>
    <w:rsid w:val="00546751"/>
    <w:rsid w:val="005A4352"/>
    <w:rsid w:val="005C6B78"/>
    <w:rsid w:val="006529B7"/>
    <w:rsid w:val="00681C59"/>
    <w:rsid w:val="006B3C5D"/>
    <w:rsid w:val="006C5F3B"/>
    <w:rsid w:val="007046F1"/>
    <w:rsid w:val="007C6402"/>
    <w:rsid w:val="008C366D"/>
    <w:rsid w:val="0094412E"/>
    <w:rsid w:val="009D3C70"/>
    <w:rsid w:val="00A86005"/>
    <w:rsid w:val="00AC420E"/>
    <w:rsid w:val="00B630D7"/>
    <w:rsid w:val="00BA06A4"/>
    <w:rsid w:val="00C166F4"/>
    <w:rsid w:val="00CA2CB5"/>
    <w:rsid w:val="00CB433A"/>
    <w:rsid w:val="00DA0AA6"/>
    <w:rsid w:val="00DD4286"/>
    <w:rsid w:val="00EA4EEE"/>
    <w:rsid w:val="00EB0FA4"/>
    <w:rsid w:val="00EE37CC"/>
    <w:rsid w:val="00EF6440"/>
    <w:rsid w:val="00F44D06"/>
    <w:rsid w:val="00F82C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0D20C46"/>
  <w15:chartTrackingRefBased/>
  <w15:docId w15:val="{F2D2D0F5-978B-5142-AD3C-F8B1D771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66F4"/>
    <w:pPr>
      <w:ind w:left="720"/>
      <w:contextualSpacing/>
    </w:pPr>
  </w:style>
  <w:style w:type="paragraph" w:styleId="Pieddepage">
    <w:name w:val="footer"/>
    <w:basedOn w:val="Normal"/>
    <w:link w:val="PieddepageCar"/>
    <w:uiPriority w:val="99"/>
    <w:unhideWhenUsed/>
    <w:rsid w:val="003B7CFF"/>
    <w:pPr>
      <w:tabs>
        <w:tab w:val="center" w:pos="4536"/>
        <w:tab w:val="right" w:pos="9072"/>
      </w:tabs>
    </w:pPr>
  </w:style>
  <w:style w:type="character" w:customStyle="1" w:styleId="PieddepageCar">
    <w:name w:val="Pied de page Car"/>
    <w:basedOn w:val="Policepardfaut"/>
    <w:link w:val="Pieddepage"/>
    <w:uiPriority w:val="99"/>
    <w:rsid w:val="003B7CFF"/>
  </w:style>
  <w:style w:type="character" w:styleId="Numrodepage">
    <w:name w:val="page number"/>
    <w:basedOn w:val="Policepardfaut"/>
    <w:uiPriority w:val="99"/>
    <w:semiHidden/>
    <w:unhideWhenUsed/>
    <w:rsid w:val="003B7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3134</Words>
  <Characters>17239</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Berruer</dc:creator>
  <cp:keywords/>
  <dc:description/>
  <cp:lastModifiedBy>Claude Berruer</cp:lastModifiedBy>
  <cp:revision>3</cp:revision>
  <dcterms:created xsi:type="dcterms:W3CDTF">2024-04-15T09:15:00Z</dcterms:created>
  <dcterms:modified xsi:type="dcterms:W3CDTF">2024-04-15T09:41:00Z</dcterms:modified>
</cp:coreProperties>
</file>